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9D7EA" w14:textId="77777777" w:rsidR="007F1692" w:rsidRPr="001B7C6D" w:rsidRDefault="007F1692" w:rsidP="00770F92">
      <w:pPr>
        <w:spacing w:after="0" w:line="264" w:lineRule="auto"/>
        <w:ind w:left="708" w:hanging="708"/>
        <w:jc w:val="right"/>
        <w:rPr>
          <w:rFonts w:ascii="Helvetica" w:hAnsi="Helvetica"/>
        </w:rPr>
      </w:pPr>
      <w:r w:rsidRPr="001B7C6D">
        <w:rPr>
          <w:rFonts w:ascii="Helvetica" w:hAnsi="Helvetica"/>
          <w:noProof/>
          <w:lang w:eastAsia="ca-ES"/>
        </w:rPr>
        <w:drawing>
          <wp:anchor distT="0" distB="0" distL="114300" distR="114300" simplePos="0" relativeHeight="251661312" behindDoc="1" locked="0" layoutInCell="1" allowOverlap="1" wp14:anchorId="23D9D9AD" wp14:editId="23D9D9AE">
            <wp:simplePos x="0" y="0"/>
            <wp:positionH relativeFrom="column">
              <wp:posOffset>2635885</wp:posOffset>
            </wp:positionH>
            <wp:positionV relativeFrom="paragraph">
              <wp:posOffset>-219075</wp:posOffset>
            </wp:positionV>
            <wp:extent cx="1769110" cy="720090"/>
            <wp:effectExtent l="0" t="0" r="2540" b="3810"/>
            <wp:wrapNone/>
            <wp:docPr id="9" name="Imatge 9" descr="icg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gc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w:drawing>
          <wp:anchor distT="0" distB="0" distL="114300" distR="114300" simplePos="0" relativeHeight="251660288" behindDoc="1" locked="0" layoutInCell="1" allowOverlap="1" wp14:anchorId="23D9D9AF" wp14:editId="23D9D9B0">
            <wp:simplePos x="0" y="0"/>
            <wp:positionH relativeFrom="column">
              <wp:posOffset>2635885</wp:posOffset>
            </wp:positionH>
            <wp:positionV relativeFrom="paragraph">
              <wp:posOffset>8935720</wp:posOffset>
            </wp:positionV>
            <wp:extent cx="1276350" cy="333375"/>
            <wp:effectExtent l="0" t="0" r="0" b="9525"/>
            <wp:wrapNone/>
            <wp:docPr id="8" name="Imatge 2" descr="T:\Bustia\Documentacio_ICC\logos\Generalitat\logo_gene_color_horit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T:\Bustia\Documentacio_ICC\logos\Generalitat\logo_gene_color_horitzont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59264" behindDoc="0" locked="0" layoutInCell="1" allowOverlap="1" wp14:anchorId="23D9D9B1" wp14:editId="23D9D9B2">
                <wp:simplePos x="0" y="0"/>
                <wp:positionH relativeFrom="column">
                  <wp:posOffset>2628265</wp:posOffset>
                </wp:positionH>
                <wp:positionV relativeFrom="paragraph">
                  <wp:posOffset>3531235</wp:posOffset>
                </wp:positionV>
                <wp:extent cx="3789680" cy="1800225"/>
                <wp:effectExtent l="0" t="0" r="190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18002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462EC7D1"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w:t>
                            </w:r>
                            <w:r w:rsidR="004333AE">
                              <w:rPr>
                                <w:rFonts w:ascii="Helvetica" w:hAnsi="Helvetica" w:cs="Arial"/>
                                <w:b/>
                                <w:sz w:val="36"/>
                                <w:szCs w:val="36"/>
                              </w:rPr>
                              <w:t>4</w:t>
                            </w:r>
                          </w:p>
                          <w:p w14:paraId="23D9D9C0" w14:textId="77777777" w:rsidR="003F0660" w:rsidRPr="00415471" w:rsidRDefault="003F0660" w:rsidP="007F1692"/>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9D9B1" id="_x0000_t202" coordsize="21600,21600" o:spt="202" path="m,l,21600r21600,l21600,xe">
                <v:stroke joinstyle="miter"/>
                <v:path gradientshapeok="t" o:connecttype="rect"/>
              </v:shapetype>
              <v:shape id="Text Box 7" o:spid="_x0000_s1026" type="#_x0000_t202" style="position:absolute;left:0;text-align:left;margin-left:206.95pt;margin-top:278.05pt;width:298.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" fillcolor="#ddd" stroked="f">
                <v:textbox inset="5mm,5mm,5mm,5mm">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462EC7D1"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w:t>
                      </w:r>
                      <w:r w:rsidR="004333AE">
                        <w:rPr>
                          <w:rFonts w:ascii="Helvetica" w:hAnsi="Helvetica" w:cs="Arial"/>
                          <w:b/>
                          <w:sz w:val="36"/>
                          <w:szCs w:val="36"/>
                        </w:rPr>
                        <w:t>4</w:t>
                      </w:r>
                    </w:p>
                    <w:p w14:paraId="23D9D9C0" w14:textId="77777777" w:rsidR="003F0660" w:rsidRPr="00415471" w:rsidRDefault="003F0660" w:rsidP="007F1692"/>
                  </w:txbxContent>
                </v:textbox>
              </v:shape>
            </w:pict>
          </mc:Fallback>
        </mc:AlternateContent>
      </w:r>
      <w:r w:rsidRPr="001B7C6D">
        <w:rPr>
          <w:rFonts w:ascii="Helvetica" w:hAnsi="Helvetica"/>
          <w:noProof/>
          <w:lang w:eastAsia="ca-ES"/>
        </w:rPr>
        <w:drawing>
          <wp:anchor distT="0" distB="0" distL="114300" distR="114300" simplePos="0" relativeHeight="251663360" behindDoc="1" locked="0" layoutInCell="1" allowOverlap="1" wp14:anchorId="23D9D9B3" wp14:editId="23D9D9B4">
            <wp:simplePos x="0" y="0"/>
            <wp:positionH relativeFrom="column">
              <wp:posOffset>-1152525</wp:posOffset>
            </wp:positionH>
            <wp:positionV relativeFrom="paragraph">
              <wp:posOffset>1731010</wp:posOffset>
            </wp:positionV>
            <wp:extent cx="3780155" cy="3600450"/>
            <wp:effectExtent l="0" t="0" r="0" b="0"/>
            <wp:wrapNone/>
            <wp:docPr id="11" name="Imatge 11" descr="carto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ogeo"/>
                    <pic:cNvPicPr>
                      <a:picLocks noChangeAspect="1" noChangeArrowheads="1"/>
                    </pic:cNvPicPr>
                  </pic:nvPicPr>
                  <pic:blipFill>
                    <a:blip r:embed="rId10">
                      <a:extLst>
                        <a:ext uri="{28A0092B-C50C-407E-A947-70E740481C1C}">
                          <a14:useLocalDpi xmlns:a14="http://schemas.microsoft.com/office/drawing/2010/main" val="0"/>
                        </a:ext>
                      </a:extLst>
                    </a:blip>
                    <a:srcRect t="18118" b="18387"/>
                    <a:stretch>
                      <a:fillRect/>
                    </a:stretch>
                  </pic:blipFill>
                  <pic:spPr bwMode="auto">
                    <a:xfrm>
                      <a:off x="0" y="0"/>
                      <a:ext cx="3780155"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62336" behindDoc="0" locked="0" layoutInCell="1" allowOverlap="1" wp14:anchorId="23D9D9B5" wp14:editId="23D9D9B6">
                <wp:simplePos x="0" y="0"/>
                <wp:positionH relativeFrom="column">
                  <wp:posOffset>2627630</wp:posOffset>
                </wp:positionH>
                <wp:positionV relativeFrom="paragraph">
                  <wp:posOffset>1731010</wp:posOffset>
                </wp:positionV>
                <wp:extent cx="3790315" cy="1800225"/>
                <wp:effectExtent l="0" t="0" r="1905"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1800225"/>
                        </a:xfrm>
                        <a:prstGeom prst="rect">
                          <a:avLst/>
                        </a:prstGeom>
                        <a:solidFill>
                          <a:srgbClr val="FFD6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6ED9A895"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4333AE">
                              <w:rPr>
                                <w:rFonts w:ascii="Helvetica" w:hAnsi="Helvetica" w:cs="Calibri"/>
                                <w:b/>
                                <w:sz w:val="36"/>
                                <w:szCs w:val="36"/>
                              </w:rPr>
                              <w:t>5</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D9B5" id="Text Box 10" o:spid="_x0000_s1027" type="#_x0000_t202" style="position:absolute;left:0;text-align:left;margin-left:206.9pt;margin-top:136.3pt;width:298.4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" fillcolor="#ffd63f" stroked="f">
                <v:textbox inset="5mm,5mm,5mm,5mm">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6ED9A895"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4333AE">
                        <w:rPr>
                          <w:rFonts w:ascii="Helvetica" w:hAnsi="Helvetica" w:cs="Calibri"/>
                          <w:b/>
                          <w:sz w:val="36"/>
                          <w:szCs w:val="36"/>
                        </w:rPr>
                        <w:t>5</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v:textbox>
              </v:shape>
            </w:pict>
          </mc:Fallback>
        </mc:AlternateContent>
      </w:r>
    </w:p>
    <w:p w14:paraId="23D9D7EB" w14:textId="77777777" w:rsidR="007F1692" w:rsidRPr="001B7C6D" w:rsidRDefault="007F1692" w:rsidP="00ED3218">
      <w:pPr>
        <w:spacing w:after="0" w:line="264" w:lineRule="auto"/>
        <w:ind w:left="-1797"/>
        <w:rPr>
          <w:rFonts w:ascii="Helvetica" w:hAnsi="Helvetica"/>
        </w:rPr>
      </w:pPr>
    </w:p>
    <w:p w14:paraId="23D9D7EC" w14:textId="77777777" w:rsidR="007F1692" w:rsidRPr="001B7C6D" w:rsidRDefault="007F1692" w:rsidP="00ED3218">
      <w:pPr>
        <w:spacing w:after="0" w:line="264" w:lineRule="auto"/>
        <w:ind w:left="-1797"/>
        <w:rPr>
          <w:rFonts w:ascii="Helvetica" w:hAnsi="Helvetica"/>
        </w:rPr>
      </w:pPr>
    </w:p>
    <w:p w14:paraId="23D9D7ED" w14:textId="77777777" w:rsidR="007F1692" w:rsidRPr="001B7C6D" w:rsidRDefault="00933218" w:rsidP="00933218">
      <w:pPr>
        <w:tabs>
          <w:tab w:val="left" w:pos="2385"/>
        </w:tabs>
        <w:spacing w:after="0" w:line="264" w:lineRule="auto"/>
        <w:ind w:left="-1797"/>
        <w:rPr>
          <w:rFonts w:ascii="Helvetica" w:hAnsi="Helvetica"/>
        </w:rPr>
      </w:pPr>
      <w:r>
        <w:rPr>
          <w:rFonts w:ascii="Helvetica" w:hAnsi="Helvetica"/>
        </w:rPr>
        <w:tab/>
      </w:r>
    </w:p>
    <w:p w14:paraId="23D9D7EE" w14:textId="77777777" w:rsidR="007F1692" w:rsidRPr="001B7C6D" w:rsidRDefault="007F1692" w:rsidP="00ED3218">
      <w:pPr>
        <w:spacing w:after="0" w:line="264" w:lineRule="auto"/>
        <w:ind w:left="-1797"/>
        <w:rPr>
          <w:rFonts w:ascii="Helvetica" w:hAnsi="Helvetica"/>
        </w:rPr>
      </w:pPr>
    </w:p>
    <w:p w14:paraId="23D9D7EF" w14:textId="77777777" w:rsidR="007F1692" w:rsidRPr="001B7C6D" w:rsidRDefault="007F1692" w:rsidP="00ED3218">
      <w:pPr>
        <w:spacing w:after="0" w:line="264" w:lineRule="auto"/>
        <w:ind w:left="-1797"/>
        <w:rPr>
          <w:rFonts w:ascii="Helvetica" w:hAnsi="Helvetica"/>
        </w:rPr>
      </w:pPr>
    </w:p>
    <w:p w14:paraId="23D9D7F0" w14:textId="77777777" w:rsidR="007F1692" w:rsidRPr="001B7C6D" w:rsidRDefault="007F1692" w:rsidP="00ED3218">
      <w:pPr>
        <w:spacing w:after="0" w:line="264" w:lineRule="auto"/>
        <w:ind w:left="-1797"/>
        <w:rPr>
          <w:rFonts w:ascii="Helvetica" w:hAnsi="Helvetica"/>
        </w:rPr>
      </w:pPr>
    </w:p>
    <w:p w14:paraId="23D9D7F1" w14:textId="77777777" w:rsidR="007F1692" w:rsidRPr="001B7C6D" w:rsidRDefault="007F1692" w:rsidP="00ED3218">
      <w:pPr>
        <w:spacing w:after="0" w:line="264" w:lineRule="auto"/>
        <w:ind w:left="-1797"/>
        <w:rPr>
          <w:rFonts w:ascii="Helvetica" w:hAnsi="Helvetica"/>
        </w:rPr>
      </w:pPr>
    </w:p>
    <w:p w14:paraId="23D9D7F2" w14:textId="77777777" w:rsidR="007F1692" w:rsidRPr="001B7C6D" w:rsidRDefault="007F1692" w:rsidP="00ED3218">
      <w:pPr>
        <w:spacing w:after="0" w:line="264" w:lineRule="auto"/>
        <w:ind w:left="-1797"/>
        <w:rPr>
          <w:rFonts w:ascii="Helvetica" w:hAnsi="Helvetica"/>
        </w:rPr>
      </w:pPr>
    </w:p>
    <w:p w14:paraId="23D9D7F3" w14:textId="77777777" w:rsidR="007F1692" w:rsidRPr="001B7C6D" w:rsidRDefault="007F1692" w:rsidP="00ED3218">
      <w:pPr>
        <w:spacing w:after="0" w:line="264" w:lineRule="auto"/>
        <w:ind w:left="-1797"/>
        <w:rPr>
          <w:rFonts w:ascii="Helvetica" w:hAnsi="Helvetica"/>
        </w:rPr>
      </w:pPr>
    </w:p>
    <w:p w14:paraId="23D9D7F4" w14:textId="77777777" w:rsidR="007F1692" w:rsidRPr="001B7C6D" w:rsidRDefault="007F1692" w:rsidP="00ED3218">
      <w:pPr>
        <w:spacing w:after="0" w:line="264" w:lineRule="auto"/>
        <w:ind w:left="-1797"/>
        <w:rPr>
          <w:rFonts w:ascii="Helvetica" w:hAnsi="Helvetica"/>
        </w:rPr>
      </w:pPr>
    </w:p>
    <w:p w14:paraId="23D9D7F5" w14:textId="77777777" w:rsidR="007F1692" w:rsidRPr="001B7C6D" w:rsidRDefault="007F1692" w:rsidP="00ED3218">
      <w:pPr>
        <w:spacing w:after="0" w:line="264" w:lineRule="auto"/>
        <w:ind w:left="-1797"/>
        <w:rPr>
          <w:rFonts w:ascii="Helvetica" w:hAnsi="Helvetica"/>
        </w:rPr>
      </w:pPr>
    </w:p>
    <w:p w14:paraId="23D9D7F6" w14:textId="77777777" w:rsidR="007F1692" w:rsidRPr="001B7C6D" w:rsidRDefault="007F1692" w:rsidP="00ED3218">
      <w:pPr>
        <w:spacing w:after="0" w:line="264" w:lineRule="auto"/>
        <w:ind w:left="-1797"/>
        <w:rPr>
          <w:rFonts w:ascii="Helvetica" w:hAnsi="Helvetica"/>
        </w:rPr>
      </w:pPr>
    </w:p>
    <w:p w14:paraId="23D9D7F7" w14:textId="77777777" w:rsidR="007F1692" w:rsidRPr="001B7C6D" w:rsidRDefault="007F1692" w:rsidP="00ED3218">
      <w:pPr>
        <w:spacing w:after="0" w:line="264" w:lineRule="auto"/>
        <w:ind w:left="-1797"/>
        <w:rPr>
          <w:rFonts w:ascii="Helvetica" w:hAnsi="Helvetica"/>
        </w:rPr>
      </w:pPr>
    </w:p>
    <w:p w14:paraId="23D9D7F8" w14:textId="77777777" w:rsidR="007F1692" w:rsidRPr="001B7C6D" w:rsidRDefault="007F1692" w:rsidP="00ED3218">
      <w:pPr>
        <w:spacing w:after="0" w:line="264" w:lineRule="auto"/>
        <w:ind w:left="-1797"/>
        <w:rPr>
          <w:rFonts w:ascii="Helvetica" w:hAnsi="Helvetica"/>
        </w:rPr>
      </w:pPr>
    </w:p>
    <w:p w14:paraId="23D9D7F9" w14:textId="77777777" w:rsidR="007F1692" w:rsidRPr="001B7C6D" w:rsidRDefault="007F1692" w:rsidP="00ED3218">
      <w:pPr>
        <w:spacing w:after="0" w:line="264" w:lineRule="auto"/>
        <w:ind w:left="-1797"/>
        <w:rPr>
          <w:rFonts w:ascii="Helvetica" w:hAnsi="Helvetica"/>
        </w:rPr>
      </w:pPr>
    </w:p>
    <w:p w14:paraId="23D9D7FA" w14:textId="77777777" w:rsidR="007F1692" w:rsidRPr="001B7C6D" w:rsidRDefault="007F1692" w:rsidP="00ED3218">
      <w:pPr>
        <w:spacing w:after="0" w:line="264" w:lineRule="auto"/>
        <w:ind w:left="-1797"/>
        <w:rPr>
          <w:rFonts w:ascii="Helvetica" w:hAnsi="Helvetica"/>
        </w:rPr>
      </w:pPr>
    </w:p>
    <w:p w14:paraId="23D9D7FB" w14:textId="77777777" w:rsidR="007F1692" w:rsidRPr="001B7C6D" w:rsidRDefault="007F1692" w:rsidP="00ED3218">
      <w:pPr>
        <w:spacing w:after="0" w:line="264" w:lineRule="auto"/>
        <w:ind w:left="-1797"/>
        <w:rPr>
          <w:rFonts w:ascii="Helvetica" w:hAnsi="Helvetica"/>
        </w:rPr>
      </w:pPr>
    </w:p>
    <w:p w14:paraId="23D9D7FC" w14:textId="77777777" w:rsidR="007F1692" w:rsidRPr="001B7C6D" w:rsidRDefault="007F1692" w:rsidP="00ED3218">
      <w:pPr>
        <w:spacing w:after="0" w:line="264" w:lineRule="auto"/>
        <w:ind w:left="-1797"/>
        <w:rPr>
          <w:rFonts w:ascii="Helvetica" w:hAnsi="Helvetica"/>
        </w:rPr>
      </w:pPr>
    </w:p>
    <w:p w14:paraId="23D9D7FD" w14:textId="77777777" w:rsidR="007F1692" w:rsidRPr="001B7C6D" w:rsidRDefault="007F1692" w:rsidP="00ED3218">
      <w:pPr>
        <w:spacing w:after="0" w:line="264" w:lineRule="auto"/>
        <w:ind w:left="-1797"/>
        <w:rPr>
          <w:rFonts w:ascii="Helvetica" w:hAnsi="Helvetica"/>
        </w:rPr>
      </w:pPr>
    </w:p>
    <w:p w14:paraId="23D9D7FE" w14:textId="77777777" w:rsidR="007F1692" w:rsidRPr="001B7C6D" w:rsidRDefault="007F1692" w:rsidP="00ED3218">
      <w:pPr>
        <w:spacing w:after="0" w:line="264" w:lineRule="auto"/>
        <w:ind w:left="-1797"/>
        <w:rPr>
          <w:rFonts w:ascii="Helvetica" w:hAnsi="Helvetica"/>
        </w:rPr>
      </w:pPr>
    </w:p>
    <w:p w14:paraId="23D9D7FF" w14:textId="77777777" w:rsidR="007F1692" w:rsidRPr="001B7C6D" w:rsidRDefault="007F1692" w:rsidP="00ED3218">
      <w:pPr>
        <w:spacing w:after="0" w:line="264" w:lineRule="auto"/>
        <w:ind w:left="-1797"/>
        <w:rPr>
          <w:rFonts w:ascii="Helvetica" w:hAnsi="Helvetica"/>
        </w:rPr>
      </w:pPr>
    </w:p>
    <w:p w14:paraId="23D9D800" w14:textId="77777777" w:rsidR="007F1692" w:rsidRPr="001B7C6D" w:rsidRDefault="007F1692" w:rsidP="00ED3218">
      <w:pPr>
        <w:spacing w:after="0" w:line="264" w:lineRule="auto"/>
        <w:ind w:left="-1797"/>
        <w:rPr>
          <w:rFonts w:ascii="Helvetica" w:hAnsi="Helvetica"/>
        </w:rPr>
      </w:pPr>
    </w:p>
    <w:p w14:paraId="23D9D801" w14:textId="77777777" w:rsidR="007F1692" w:rsidRPr="001B7C6D" w:rsidRDefault="007F1692" w:rsidP="00ED3218">
      <w:pPr>
        <w:spacing w:after="0" w:line="264" w:lineRule="auto"/>
        <w:contextualSpacing/>
        <w:jc w:val="center"/>
        <w:rPr>
          <w:rFonts w:ascii="Helvetica" w:hAnsi="Helvetica" w:cstheme="minorHAnsi"/>
          <w:b/>
        </w:rPr>
      </w:pPr>
    </w:p>
    <w:p w14:paraId="23D9D802" w14:textId="77777777" w:rsidR="007F1692" w:rsidRPr="001B7C6D" w:rsidRDefault="007F1692" w:rsidP="00ED3218">
      <w:pPr>
        <w:spacing w:after="0" w:line="264" w:lineRule="auto"/>
        <w:contextualSpacing/>
        <w:jc w:val="center"/>
        <w:rPr>
          <w:rFonts w:ascii="Helvetica" w:hAnsi="Helvetica" w:cstheme="minorHAnsi"/>
          <w:b/>
        </w:rPr>
      </w:pPr>
    </w:p>
    <w:p w14:paraId="23D9D803" w14:textId="77777777" w:rsidR="007F1692" w:rsidRPr="001B7C6D" w:rsidRDefault="007F1692" w:rsidP="00ED3218">
      <w:pPr>
        <w:spacing w:after="0" w:line="264" w:lineRule="auto"/>
        <w:contextualSpacing/>
        <w:jc w:val="center"/>
        <w:rPr>
          <w:rFonts w:ascii="Helvetica" w:hAnsi="Helvetica" w:cstheme="minorHAnsi"/>
          <w:b/>
        </w:rPr>
      </w:pPr>
    </w:p>
    <w:p w14:paraId="23D9D804" w14:textId="77777777" w:rsidR="007F1692" w:rsidRDefault="007F1692" w:rsidP="00ED3218">
      <w:pPr>
        <w:spacing w:after="0" w:line="264" w:lineRule="auto"/>
        <w:contextualSpacing/>
        <w:jc w:val="center"/>
        <w:rPr>
          <w:rFonts w:ascii="Helvetica" w:hAnsi="Helvetica" w:cstheme="minorHAnsi"/>
          <w:b/>
        </w:rPr>
      </w:pPr>
    </w:p>
    <w:p w14:paraId="23D9D805" w14:textId="77777777" w:rsidR="00ED3218" w:rsidRDefault="00ED3218" w:rsidP="00ED3218">
      <w:pPr>
        <w:spacing w:after="0" w:line="264" w:lineRule="auto"/>
        <w:contextualSpacing/>
        <w:jc w:val="center"/>
        <w:rPr>
          <w:rFonts w:ascii="Helvetica" w:hAnsi="Helvetica" w:cstheme="minorHAnsi"/>
          <w:b/>
        </w:rPr>
      </w:pPr>
    </w:p>
    <w:p w14:paraId="23D9D806" w14:textId="77777777" w:rsidR="00ED3218" w:rsidRDefault="00ED3218" w:rsidP="00ED3218">
      <w:pPr>
        <w:spacing w:after="0" w:line="264" w:lineRule="auto"/>
        <w:contextualSpacing/>
        <w:jc w:val="center"/>
        <w:rPr>
          <w:rFonts w:ascii="Helvetica" w:hAnsi="Helvetica" w:cstheme="minorHAnsi"/>
          <w:b/>
        </w:rPr>
      </w:pPr>
    </w:p>
    <w:p w14:paraId="23D9D807" w14:textId="77777777" w:rsidR="00ED3218" w:rsidRDefault="00ED3218" w:rsidP="00ED3218">
      <w:pPr>
        <w:spacing w:after="0" w:line="264" w:lineRule="auto"/>
        <w:contextualSpacing/>
        <w:jc w:val="center"/>
        <w:rPr>
          <w:rFonts w:ascii="Helvetica" w:hAnsi="Helvetica" w:cstheme="minorHAnsi"/>
          <w:b/>
        </w:rPr>
      </w:pPr>
    </w:p>
    <w:p w14:paraId="23D9D808" w14:textId="77777777" w:rsidR="00ED3218" w:rsidRDefault="00ED3218" w:rsidP="00ED3218">
      <w:pPr>
        <w:spacing w:after="0" w:line="264" w:lineRule="auto"/>
        <w:contextualSpacing/>
        <w:jc w:val="center"/>
        <w:rPr>
          <w:rFonts w:ascii="Helvetica" w:hAnsi="Helvetica" w:cstheme="minorHAnsi"/>
          <w:b/>
        </w:rPr>
      </w:pPr>
    </w:p>
    <w:p w14:paraId="23D9D809" w14:textId="77777777" w:rsidR="00ED3218" w:rsidRDefault="00ED3218" w:rsidP="00ED3218">
      <w:pPr>
        <w:spacing w:after="0" w:line="264" w:lineRule="auto"/>
        <w:contextualSpacing/>
        <w:jc w:val="center"/>
        <w:rPr>
          <w:rFonts w:ascii="Helvetica" w:hAnsi="Helvetica" w:cstheme="minorHAnsi"/>
          <w:b/>
        </w:rPr>
      </w:pPr>
    </w:p>
    <w:p w14:paraId="23D9D80A" w14:textId="77777777" w:rsidR="00ED3218" w:rsidRDefault="00ED3218" w:rsidP="00ED3218">
      <w:pPr>
        <w:spacing w:after="0" w:line="264" w:lineRule="auto"/>
        <w:contextualSpacing/>
        <w:jc w:val="center"/>
        <w:rPr>
          <w:rFonts w:ascii="Helvetica" w:hAnsi="Helvetica" w:cstheme="minorHAnsi"/>
          <w:b/>
        </w:rPr>
      </w:pPr>
    </w:p>
    <w:p w14:paraId="23D9D80B" w14:textId="77777777" w:rsidR="00ED3218" w:rsidRDefault="00ED3218" w:rsidP="00ED3218">
      <w:pPr>
        <w:spacing w:after="0" w:line="264" w:lineRule="auto"/>
        <w:contextualSpacing/>
        <w:jc w:val="center"/>
        <w:rPr>
          <w:rFonts w:ascii="Helvetica" w:hAnsi="Helvetica" w:cstheme="minorHAnsi"/>
          <w:b/>
        </w:rPr>
      </w:pPr>
    </w:p>
    <w:p w14:paraId="23D9D80C" w14:textId="77777777" w:rsidR="00ED3218" w:rsidRDefault="00ED3218" w:rsidP="00ED3218">
      <w:pPr>
        <w:spacing w:after="0" w:line="264" w:lineRule="auto"/>
        <w:contextualSpacing/>
        <w:jc w:val="center"/>
        <w:rPr>
          <w:rFonts w:ascii="Helvetica" w:hAnsi="Helvetica" w:cstheme="minorHAnsi"/>
          <w:b/>
        </w:rPr>
      </w:pPr>
    </w:p>
    <w:p w14:paraId="23D9D80D" w14:textId="77777777" w:rsidR="00ED3218" w:rsidRDefault="00ED3218" w:rsidP="00ED3218">
      <w:pPr>
        <w:spacing w:after="0" w:line="264" w:lineRule="auto"/>
        <w:contextualSpacing/>
        <w:jc w:val="center"/>
        <w:rPr>
          <w:rFonts w:ascii="Helvetica" w:hAnsi="Helvetica" w:cstheme="minorHAnsi"/>
          <w:b/>
        </w:rPr>
      </w:pPr>
    </w:p>
    <w:p w14:paraId="23D9D80E" w14:textId="77777777" w:rsidR="00ED3218" w:rsidRDefault="00ED3218" w:rsidP="00ED3218">
      <w:pPr>
        <w:spacing w:after="0" w:line="264" w:lineRule="auto"/>
        <w:contextualSpacing/>
        <w:jc w:val="center"/>
        <w:rPr>
          <w:rFonts w:ascii="Helvetica" w:hAnsi="Helvetica" w:cstheme="minorHAnsi"/>
          <w:b/>
        </w:rPr>
      </w:pPr>
    </w:p>
    <w:p w14:paraId="23D9D80F" w14:textId="77777777" w:rsidR="00ED3218" w:rsidRDefault="00ED3218" w:rsidP="00ED3218">
      <w:pPr>
        <w:spacing w:after="0" w:line="264" w:lineRule="auto"/>
        <w:contextualSpacing/>
        <w:jc w:val="center"/>
        <w:rPr>
          <w:rFonts w:ascii="Helvetica" w:hAnsi="Helvetica" w:cstheme="minorHAnsi"/>
          <w:b/>
        </w:rPr>
      </w:pPr>
    </w:p>
    <w:p w14:paraId="23D9D810" w14:textId="77777777" w:rsidR="00ED3218" w:rsidRDefault="00ED3218" w:rsidP="00ED3218">
      <w:pPr>
        <w:spacing w:after="0" w:line="264" w:lineRule="auto"/>
        <w:contextualSpacing/>
        <w:jc w:val="center"/>
        <w:rPr>
          <w:rFonts w:ascii="Helvetica" w:hAnsi="Helvetica" w:cstheme="minorHAnsi"/>
          <w:b/>
        </w:rPr>
      </w:pPr>
    </w:p>
    <w:p w14:paraId="23D9D811" w14:textId="77777777" w:rsidR="00ED3218" w:rsidRDefault="00ED3218" w:rsidP="00ED3218">
      <w:pPr>
        <w:spacing w:after="0" w:line="264" w:lineRule="auto"/>
        <w:contextualSpacing/>
        <w:jc w:val="center"/>
        <w:rPr>
          <w:rFonts w:ascii="Helvetica" w:hAnsi="Helvetica" w:cstheme="minorHAnsi"/>
          <w:b/>
        </w:rPr>
      </w:pPr>
    </w:p>
    <w:p w14:paraId="23D9D812" w14:textId="77777777" w:rsidR="00ED3218" w:rsidRDefault="00ED3218" w:rsidP="00ED3218">
      <w:pPr>
        <w:spacing w:after="0" w:line="264" w:lineRule="auto"/>
        <w:contextualSpacing/>
        <w:jc w:val="center"/>
        <w:rPr>
          <w:rFonts w:ascii="Helvetica" w:hAnsi="Helvetica" w:cstheme="minorHAnsi"/>
          <w:b/>
        </w:rPr>
      </w:pPr>
    </w:p>
    <w:p w14:paraId="23D9D813" w14:textId="77777777" w:rsidR="00ED3218" w:rsidRDefault="00ED3218" w:rsidP="00ED3218">
      <w:pPr>
        <w:spacing w:after="0" w:line="264" w:lineRule="auto"/>
        <w:contextualSpacing/>
        <w:jc w:val="center"/>
        <w:rPr>
          <w:rFonts w:ascii="Helvetica" w:hAnsi="Helvetica" w:cstheme="minorHAnsi"/>
          <w:b/>
        </w:rPr>
      </w:pPr>
    </w:p>
    <w:p w14:paraId="23D9D814" w14:textId="77777777" w:rsidR="00ED3218" w:rsidRDefault="00ED3218" w:rsidP="00ED3218">
      <w:pPr>
        <w:spacing w:after="0" w:line="264" w:lineRule="auto"/>
        <w:contextualSpacing/>
        <w:jc w:val="center"/>
        <w:rPr>
          <w:rFonts w:ascii="Helvetica" w:hAnsi="Helvetica" w:cstheme="minorHAnsi"/>
          <w:b/>
        </w:rPr>
      </w:pPr>
    </w:p>
    <w:p w14:paraId="23D9D815" w14:textId="77777777" w:rsidR="00ED3218" w:rsidRDefault="00ED3218" w:rsidP="00ED3218">
      <w:pPr>
        <w:spacing w:after="0" w:line="264" w:lineRule="auto"/>
        <w:contextualSpacing/>
        <w:jc w:val="center"/>
        <w:rPr>
          <w:rFonts w:ascii="Helvetica" w:hAnsi="Helvetica" w:cstheme="minorHAnsi"/>
          <w:b/>
        </w:rPr>
      </w:pPr>
    </w:p>
    <w:p w14:paraId="23D9D816" w14:textId="77777777" w:rsidR="00ED3218" w:rsidRDefault="00ED3218" w:rsidP="00ED3218">
      <w:pPr>
        <w:spacing w:after="0" w:line="264" w:lineRule="auto"/>
        <w:contextualSpacing/>
        <w:jc w:val="center"/>
        <w:rPr>
          <w:rFonts w:ascii="Helvetica" w:hAnsi="Helvetica" w:cstheme="minorHAnsi"/>
          <w:b/>
        </w:rPr>
      </w:pPr>
    </w:p>
    <w:p w14:paraId="23D9D817" w14:textId="77777777" w:rsidR="00ED3218" w:rsidRDefault="00ED3218" w:rsidP="00ED3218">
      <w:pPr>
        <w:spacing w:after="0" w:line="264" w:lineRule="auto"/>
        <w:contextualSpacing/>
        <w:jc w:val="center"/>
        <w:rPr>
          <w:rFonts w:ascii="Helvetica" w:hAnsi="Helvetica" w:cstheme="minorHAnsi"/>
          <w:b/>
        </w:rPr>
      </w:pPr>
    </w:p>
    <w:p w14:paraId="23D9D818" w14:textId="77777777" w:rsidR="00ED3218" w:rsidRDefault="00ED3218">
      <w:pPr>
        <w:rPr>
          <w:rFonts w:ascii="Helvetica" w:hAnsi="Helvetica" w:cstheme="minorHAnsi"/>
          <w:b/>
        </w:rPr>
      </w:pPr>
      <w:r>
        <w:rPr>
          <w:rFonts w:ascii="Helvetica" w:hAnsi="Helvetica" w:cstheme="minorHAnsi"/>
          <w:b/>
        </w:rPr>
        <w:br w:type="page"/>
      </w:r>
    </w:p>
    <w:p w14:paraId="23D9D819" w14:textId="77777777" w:rsidR="00A62A15" w:rsidRPr="001B7C6D" w:rsidRDefault="00A62A15" w:rsidP="00ED3218">
      <w:pPr>
        <w:spacing w:after="0" w:line="264" w:lineRule="auto"/>
        <w:contextualSpacing/>
        <w:jc w:val="center"/>
        <w:rPr>
          <w:rFonts w:ascii="Helvetica" w:hAnsi="Helvetica" w:cstheme="minorHAnsi"/>
          <w:b/>
        </w:rPr>
      </w:pPr>
      <w:r w:rsidRPr="001B7C6D">
        <w:rPr>
          <w:rFonts w:ascii="Helvetica" w:hAnsi="Helvetica" w:cstheme="minorHAnsi"/>
          <w:b/>
        </w:rPr>
        <w:lastRenderedPageBreak/>
        <w:t>BASES D’</w:t>
      </w:r>
      <w:r w:rsidR="00B71A0D" w:rsidRPr="001B7C6D">
        <w:rPr>
          <w:rFonts w:ascii="Helvetica" w:hAnsi="Helvetica" w:cstheme="minorHAnsi"/>
          <w:b/>
        </w:rPr>
        <w:t>EXECUCI</w:t>
      </w:r>
      <w:r w:rsidRPr="001B7C6D">
        <w:rPr>
          <w:rFonts w:ascii="Helvetica" w:hAnsi="Helvetica" w:cstheme="minorHAnsi"/>
          <w:b/>
        </w:rPr>
        <w:t xml:space="preserve">Ó DEL </w:t>
      </w:r>
      <w:r w:rsidR="00FD51A5" w:rsidRPr="001B7C6D">
        <w:rPr>
          <w:rFonts w:ascii="Helvetica" w:hAnsi="Helvetica" w:cstheme="minorHAnsi"/>
          <w:b/>
        </w:rPr>
        <w:t>PRESSUPOST DE L’INSTITUT CARTOGRÀFIC I GEOLÒGIC DE CATALUNYA</w:t>
      </w:r>
    </w:p>
    <w:p w14:paraId="23D9D81A" w14:textId="25F7E678" w:rsidR="00FD51A5" w:rsidRPr="001B7C6D" w:rsidRDefault="007B007B" w:rsidP="00ED3218">
      <w:pPr>
        <w:spacing w:after="0" w:line="264" w:lineRule="auto"/>
        <w:contextualSpacing/>
        <w:jc w:val="center"/>
        <w:rPr>
          <w:rFonts w:ascii="Helvetica" w:hAnsi="Helvetica" w:cstheme="minorHAnsi"/>
          <w:b/>
        </w:rPr>
      </w:pPr>
      <w:r w:rsidRPr="001B7C6D">
        <w:rPr>
          <w:rFonts w:ascii="Helvetica" w:hAnsi="Helvetica" w:cstheme="minorHAnsi"/>
          <w:b/>
        </w:rPr>
        <w:t>-</w:t>
      </w:r>
      <w:r w:rsidR="00FD51A5" w:rsidRPr="001B7C6D">
        <w:rPr>
          <w:rFonts w:ascii="Helvetica" w:hAnsi="Helvetica" w:cstheme="minorHAnsi"/>
          <w:b/>
        </w:rPr>
        <w:t>EXERCIC</w:t>
      </w:r>
      <w:r w:rsidRPr="001B7C6D">
        <w:rPr>
          <w:rFonts w:ascii="Helvetica" w:hAnsi="Helvetica" w:cstheme="minorHAnsi"/>
          <w:b/>
        </w:rPr>
        <w:t>I</w:t>
      </w:r>
      <w:r w:rsidR="00FD51A5" w:rsidRPr="001B7C6D">
        <w:rPr>
          <w:rFonts w:ascii="Helvetica" w:hAnsi="Helvetica" w:cstheme="minorHAnsi"/>
          <w:b/>
        </w:rPr>
        <w:t xml:space="preserve"> </w:t>
      </w:r>
      <w:r w:rsidR="00134F89">
        <w:rPr>
          <w:rFonts w:ascii="Helvetica" w:hAnsi="Helvetica" w:cstheme="minorHAnsi"/>
          <w:b/>
        </w:rPr>
        <w:t>202</w:t>
      </w:r>
      <w:r w:rsidR="004333AE">
        <w:rPr>
          <w:rFonts w:ascii="Helvetica" w:hAnsi="Helvetica" w:cstheme="minorHAnsi"/>
          <w:b/>
        </w:rPr>
        <w:t>5</w:t>
      </w:r>
      <w:r w:rsidRPr="001B7C6D">
        <w:rPr>
          <w:rFonts w:ascii="Helvetica" w:hAnsi="Helvetica" w:cstheme="minorHAnsi"/>
          <w:b/>
        </w:rPr>
        <w:t>-</w:t>
      </w:r>
    </w:p>
    <w:p w14:paraId="23D9D81B" w14:textId="77777777" w:rsidR="00A14226" w:rsidRDefault="00A14226" w:rsidP="00ED3218">
      <w:pPr>
        <w:spacing w:after="0" w:line="264" w:lineRule="auto"/>
        <w:contextualSpacing/>
        <w:rPr>
          <w:rFonts w:ascii="Helvetica" w:hAnsi="Helvetica" w:cstheme="minorHAnsi"/>
          <w:b/>
        </w:rPr>
      </w:pPr>
    </w:p>
    <w:p w14:paraId="23D9D81C" w14:textId="77777777" w:rsidR="00ED3218" w:rsidRDefault="00ED3218" w:rsidP="00ED3218">
      <w:pPr>
        <w:spacing w:after="0" w:line="264" w:lineRule="auto"/>
        <w:contextualSpacing/>
        <w:rPr>
          <w:rFonts w:ascii="Helvetica" w:hAnsi="Helvetica" w:cstheme="minorHAnsi"/>
          <w:b/>
        </w:rPr>
      </w:pPr>
    </w:p>
    <w:p w14:paraId="23D9D81D" w14:textId="77777777" w:rsidR="00A14226" w:rsidRPr="001B7C6D" w:rsidRDefault="00A1422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0F3146" w:rsidRPr="001B7C6D">
        <w:rPr>
          <w:rFonts w:ascii="Helvetica" w:hAnsi="Helvetica" w:cstheme="minorHAnsi"/>
          <w:color w:val="auto"/>
          <w:sz w:val="22"/>
          <w:szCs w:val="22"/>
        </w:rPr>
        <w:t>I</w:t>
      </w:r>
      <w:r w:rsidRPr="001B7C6D">
        <w:rPr>
          <w:rFonts w:ascii="Helvetica" w:hAnsi="Helvetica" w:cstheme="minorHAnsi"/>
          <w:color w:val="auto"/>
          <w:sz w:val="22"/>
          <w:szCs w:val="22"/>
        </w:rPr>
        <w:t>. NORMES GENERALS</w:t>
      </w:r>
    </w:p>
    <w:p w14:paraId="23D9D81E" w14:textId="77777777" w:rsidR="00A14226" w:rsidRDefault="00A14226" w:rsidP="00ED3218">
      <w:pPr>
        <w:spacing w:after="0" w:line="264" w:lineRule="auto"/>
        <w:contextualSpacing/>
        <w:rPr>
          <w:rFonts w:ascii="Helvetica" w:hAnsi="Helvetica" w:cstheme="minorHAnsi"/>
        </w:rPr>
      </w:pPr>
    </w:p>
    <w:p w14:paraId="23D9D81F" w14:textId="77777777" w:rsidR="00ED3218" w:rsidRDefault="00ED3218" w:rsidP="00ED3218">
      <w:pPr>
        <w:spacing w:after="0" w:line="264" w:lineRule="auto"/>
        <w:contextualSpacing/>
        <w:rPr>
          <w:rFonts w:ascii="Helvetica" w:hAnsi="Helvetica" w:cstheme="minorHAnsi"/>
        </w:rPr>
      </w:pPr>
    </w:p>
    <w:p w14:paraId="23D9D820" w14:textId="77777777" w:rsidR="00A14226" w:rsidRPr="001B7C6D" w:rsidRDefault="00A1422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w:t>
      </w:r>
      <w:r w:rsidR="00C23AC1" w:rsidRPr="001B7C6D">
        <w:rPr>
          <w:rFonts w:ascii="Helvetica" w:hAnsi="Helvetica" w:cstheme="minorHAnsi"/>
          <w:color w:val="auto"/>
          <w:sz w:val="22"/>
          <w:szCs w:val="22"/>
        </w:rPr>
        <w:t xml:space="preserve">- </w:t>
      </w:r>
      <w:r w:rsidR="00D86B7A" w:rsidRPr="001B7C6D">
        <w:rPr>
          <w:rFonts w:ascii="Helvetica" w:hAnsi="Helvetica" w:cstheme="minorHAnsi"/>
          <w:color w:val="auto"/>
          <w:sz w:val="22"/>
          <w:szCs w:val="22"/>
        </w:rPr>
        <w:t>RÈGIM JURÍDIC</w:t>
      </w:r>
      <w:r w:rsidR="00952472" w:rsidRPr="001B7C6D">
        <w:rPr>
          <w:rFonts w:ascii="Helvetica" w:hAnsi="Helvetica" w:cstheme="minorHAnsi"/>
          <w:color w:val="auto"/>
          <w:sz w:val="22"/>
          <w:szCs w:val="22"/>
        </w:rPr>
        <w:t xml:space="preserve"> I VIGÈNCIA</w:t>
      </w:r>
    </w:p>
    <w:p w14:paraId="23D9D821" w14:textId="77777777" w:rsidR="00A14226" w:rsidRDefault="00A14226" w:rsidP="00ED3218">
      <w:pPr>
        <w:spacing w:after="0" w:line="264" w:lineRule="auto"/>
        <w:contextualSpacing/>
        <w:rPr>
          <w:rFonts w:ascii="Helvetica" w:hAnsi="Helvetica" w:cstheme="minorHAnsi"/>
        </w:rPr>
      </w:pPr>
    </w:p>
    <w:p w14:paraId="23D9D822" w14:textId="77777777" w:rsidR="00ED3218" w:rsidRPr="001B7C6D" w:rsidRDefault="00ED3218" w:rsidP="00ED3218">
      <w:pPr>
        <w:spacing w:after="0" w:line="264" w:lineRule="auto"/>
        <w:contextualSpacing/>
        <w:rPr>
          <w:rFonts w:ascii="Helvetica" w:hAnsi="Helvetica" w:cstheme="minorHAnsi"/>
        </w:rPr>
      </w:pPr>
    </w:p>
    <w:p w14:paraId="23D9D823" w14:textId="77777777" w:rsidR="00A14226" w:rsidRPr="001B7C6D" w:rsidRDefault="00C23AC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w:t>
      </w:r>
      <w:r w:rsidR="00C94800" w:rsidRPr="001B7C6D">
        <w:rPr>
          <w:rFonts w:ascii="Helvetica" w:hAnsi="Helvetica" w:cstheme="minorHAnsi"/>
          <w:color w:val="auto"/>
        </w:rPr>
        <w:t>icle</w:t>
      </w:r>
      <w:r w:rsidRPr="001B7C6D">
        <w:rPr>
          <w:rFonts w:ascii="Helvetica" w:hAnsi="Helvetica" w:cstheme="minorHAnsi"/>
          <w:color w:val="auto"/>
        </w:rPr>
        <w:t xml:space="preserve"> 1.- Definició </w:t>
      </w:r>
      <w:r w:rsidR="0024735A" w:rsidRPr="001B7C6D">
        <w:rPr>
          <w:rFonts w:ascii="Helvetica" w:hAnsi="Helvetica" w:cstheme="minorHAnsi"/>
          <w:color w:val="auto"/>
        </w:rPr>
        <w:t>i règim jurídic</w:t>
      </w:r>
    </w:p>
    <w:p w14:paraId="23D9D824" w14:textId="77777777" w:rsidR="0024735A" w:rsidRPr="001B7C6D" w:rsidRDefault="0024735A" w:rsidP="00ED3218">
      <w:pPr>
        <w:spacing w:after="0" w:line="264" w:lineRule="auto"/>
        <w:contextualSpacing/>
        <w:jc w:val="both"/>
        <w:rPr>
          <w:rFonts w:ascii="Helvetica" w:hAnsi="Helvetica" w:cstheme="minorHAnsi"/>
        </w:rPr>
      </w:pPr>
    </w:p>
    <w:p w14:paraId="23D9D825" w14:textId="77777777" w:rsidR="002B2FD6" w:rsidRPr="001B7C6D" w:rsidRDefault="0024735A"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Les presents bases s’estableixen a l’empara del disposat a l’article 17 dels Estatuts de l’ICGC (Decret 58/2015, de 21 d’abril. DOGC núm. 6857 de 23 </w:t>
      </w:r>
      <w:r w:rsidR="00715156" w:rsidRPr="001B7C6D">
        <w:rPr>
          <w:rFonts w:ascii="Helvetica" w:hAnsi="Helvetica" w:cstheme="minorHAnsi"/>
        </w:rPr>
        <w:t xml:space="preserve">d’abril de 2015), </w:t>
      </w:r>
      <w:r w:rsidRPr="001B7C6D">
        <w:rPr>
          <w:rFonts w:ascii="Helvetica" w:hAnsi="Helvetica" w:cstheme="minorHAnsi"/>
        </w:rPr>
        <w:t>on s’estableix que el pressupost de l’ICGC és anual i se subjecta a les disposicions aplicables als pressupostos de les entitats de dret públic que han d’ajustar la seva activitat a l’ordenament jurídic privat, de conformitat amb la normativa reguladora de les entitats que integren el sector públic de la Generalitat i, en el que li sigui aplicable, pel que disposa la normativa reguladora de les finances públiques de Catalunya i per les successives lleis de pressupostos de la Generalitat de Catalunya.</w:t>
      </w:r>
    </w:p>
    <w:p w14:paraId="23D9D826"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27" w14:textId="77777777" w:rsidR="0024735A" w:rsidRPr="001B7C6D" w:rsidRDefault="0024735A" w:rsidP="00ED3218">
      <w:pPr>
        <w:pStyle w:val="Pargrafdellista"/>
        <w:spacing w:after="0" w:line="264" w:lineRule="auto"/>
        <w:ind w:left="360"/>
        <w:jc w:val="both"/>
        <w:rPr>
          <w:rFonts w:ascii="Helvetica" w:hAnsi="Helvetica" w:cstheme="minorHAnsi"/>
        </w:rPr>
      </w:pPr>
      <w:r w:rsidRPr="001B7C6D">
        <w:rPr>
          <w:rFonts w:ascii="Helvetica" w:hAnsi="Helvetica" w:cstheme="minorHAnsi"/>
        </w:rPr>
        <w:t>L’elaboració, aprovació i execució del pressupost de l’ICGC se sotmet als principis d’estabilitat pressupostària i financera, i a les normes de transparència, accés a la informació pública i de</w:t>
      </w:r>
      <w:r w:rsidR="00715156" w:rsidRPr="001B7C6D">
        <w:rPr>
          <w:rFonts w:ascii="Helvetica" w:hAnsi="Helvetica" w:cstheme="minorHAnsi"/>
        </w:rPr>
        <w:t xml:space="preserve"> bon govern establertes a les Ll</w:t>
      </w:r>
      <w:r w:rsidRPr="001B7C6D">
        <w:rPr>
          <w:rFonts w:ascii="Helvetica" w:hAnsi="Helvetica" w:cstheme="minorHAnsi"/>
        </w:rPr>
        <w:t xml:space="preserve">eis que li són d’aplicació. </w:t>
      </w:r>
    </w:p>
    <w:p w14:paraId="23D9D828" w14:textId="77777777" w:rsidR="0024735A" w:rsidRPr="001B7C6D" w:rsidRDefault="0024735A" w:rsidP="00ED3218">
      <w:pPr>
        <w:spacing w:after="0" w:line="264" w:lineRule="auto"/>
        <w:contextualSpacing/>
        <w:jc w:val="both"/>
        <w:rPr>
          <w:rFonts w:ascii="Helvetica" w:hAnsi="Helvetica" w:cstheme="minorHAnsi"/>
        </w:rPr>
      </w:pPr>
    </w:p>
    <w:p w14:paraId="23D9D829" w14:textId="77777777" w:rsidR="00776646" w:rsidRPr="001B7C6D" w:rsidRDefault="00EB23B8"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El marc legal pel qual es regiran les bases està constituït per:</w:t>
      </w:r>
    </w:p>
    <w:p w14:paraId="23D9D82A" w14:textId="77777777" w:rsidR="00EB23B8" w:rsidRPr="001B7C6D" w:rsidRDefault="00EB23B8" w:rsidP="00ED3218">
      <w:pPr>
        <w:spacing w:after="0" w:line="264" w:lineRule="auto"/>
        <w:contextualSpacing/>
        <w:jc w:val="both"/>
        <w:rPr>
          <w:rFonts w:ascii="Helvetica" w:hAnsi="Helvetica" w:cstheme="minorHAnsi"/>
        </w:rPr>
      </w:pPr>
    </w:p>
    <w:p w14:paraId="23D9D82B"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 xml:space="preserve">Decret Legislatiu 3/2002, de 24 de desembre, pel qual s'aprova el Text Refós de la Llei de finances públiques de Catalunya. </w:t>
      </w:r>
    </w:p>
    <w:p w14:paraId="23D9D82C" w14:textId="77777777" w:rsidR="00A3721D"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Decret Legislatiu 2/2002, de 24 de desembre, pel qual s'aprova el Text refós de la Llei 4/1985, de 29 de març, de l'Estatut de l'Empresa Pública Catalana</w:t>
      </w:r>
      <w:r w:rsidRPr="001B7C6D">
        <w:rPr>
          <w:rFonts w:ascii="Helvetica" w:hAnsi="Helvetica" w:cstheme="minorHAnsi"/>
          <w:b/>
        </w:rPr>
        <w:t>.</w:t>
      </w:r>
      <w:r w:rsidR="00A3721D" w:rsidRPr="001B7C6D">
        <w:rPr>
          <w:rFonts w:ascii="Helvetica" w:hAnsi="Helvetica" w:cstheme="minorHAnsi"/>
          <w:b/>
        </w:rPr>
        <w:t xml:space="preserve"> </w:t>
      </w:r>
    </w:p>
    <w:p w14:paraId="23D9D82D"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Les Llei de pressupostos anual de la Generalitat de Catalunya</w:t>
      </w:r>
      <w:r w:rsidR="008124CE">
        <w:rPr>
          <w:rFonts w:ascii="Helvetica" w:hAnsi="Helvetica" w:cstheme="minorHAnsi"/>
        </w:rPr>
        <w:t>, i en el seu cas les seves pròrrogues</w:t>
      </w:r>
      <w:r w:rsidRPr="001B7C6D">
        <w:rPr>
          <w:rFonts w:ascii="Helvetica" w:hAnsi="Helvetica" w:cstheme="minorHAnsi"/>
        </w:rPr>
        <w:t xml:space="preserve">. </w:t>
      </w:r>
    </w:p>
    <w:p w14:paraId="23D9D82E"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Els vigents Estatuts de l’ICGC.</w:t>
      </w:r>
    </w:p>
    <w:p w14:paraId="23D9D82F" w14:textId="77777777" w:rsidR="00776646" w:rsidRPr="001B7C6D" w:rsidRDefault="00776646" w:rsidP="00ED3218">
      <w:pPr>
        <w:pStyle w:val="Pargrafdellista"/>
        <w:spacing w:after="0" w:line="264" w:lineRule="auto"/>
        <w:ind w:left="360"/>
        <w:jc w:val="both"/>
        <w:rPr>
          <w:rFonts w:ascii="Helvetica" w:hAnsi="Helvetica" w:cstheme="minorHAnsi"/>
        </w:rPr>
      </w:pPr>
    </w:p>
    <w:p w14:paraId="23D9D830" w14:textId="77777777" w:rsidR="002B2FD6" w:rsidRPr="001B7C6D" w:rsidRDefault="002B2FD6"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El pressupost de l’ICGC </w:t>
      </w:r>
      <w:r w:rsidR="00790DDB" w:rsidRPr="001B7C6D">
        <w:rPr>
          <w:rFonts w:ascii="Helvetica" w:hAnsi="Helvetica" w:cstheme="minorHAnsi"/>
        </w:rPr>
        <w:t>per a cada exercici</w:t>
      </w:r>
      <w:r w:rsidRPr="001B7C6D">
        <w:rPr>
          <w:rFonts w:ascii="Helvetica" w:hAnsi="Helvetica" w:cstheme="minorHAnsi"/>
        </w:rPr>
        <w:t xml:space="preserve"> constitueix l’expressió xifrada, conjunta i sistemàtica de les obligacions que, podrà reconèixer l’Institut i els drets que està previst liquidar</w:t>
      </w:r>
      <w:r w:rsidR="00790DDB" w:rsidRPr="001B7C6D">
        <w:rPr>
          <w:rFonts w:ascii="Helvetica" w:hAnsi="Helvetica" w:cstheme="minorHAnsi"/>
        </w:rPr>
        <w:t xml:space="preserve"> durant l’exercici que compren</w:t>
      </w:r>
      <w:r w:rsidRPr="001B7C6D">
        <w:rPr>
          <w:rFonts w:ascii="Helvetica" w:hAnsi="Helvetica" w:cstheme="minorHAnsi"/>
        </w:rPr>
        <w:t xml:space="preserve"> des de l’1 de gener fins el 31 de desembre de l’</w:t>
      </w:r>
      <w:r w:rsidR="00EB23B8" w:rsidRPr="001B7C6D">
        <w:rPr>
          <w:rFonts w:ascii="Helvetica" w:hAnsi="Helvetica" w:cstheme="minorHAnsi"/>
        </w:rPr>
        <w:t>any corresponent.</w:t>
      </w:r>
    </w:p>
    <w:p w14:paraId="23D9D831" w14:textId="77777777" w:rsidR="002B2FD6" w:rsidRPr="001B7C6D" w:rsidRDefault="002B2FD6" w:rsidP="00ED3218">
      <w:pPr>
        <w:spacing w:after="0" w:line="264" w:lineRule="auto"/>
        <w:contextualSpacing/>
        <w:jc w:val="both"/>
        <w:rPr>
          <w:rFonts w:ascii="Helvetica" w:hAnsi="Helvetica" w:cstheme="minorHAnsi"/>
        </w:rPr>
      </w:pPr>
    </w:p>
    <w:p w14:paraId="23D9D832" w14:textId="77777777" w:rsidR="002B2FD6" w:rsidRPr="001B7C6D" w:rsidRDefault="00C94800"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 xml:space="preserve">Article </w:t>
      </w:r>
      <w:r w:rsidR="002B2FD6" w:rsidRPr="001B7C6D">
        <w:rPr>
          <w:rFonts w:ascii="Helvetica" w:hAnsi="Helvetica" w:cstheme="minorHAnsi"/>
          <w:color w:val="auto"/>
        </w:rPr>
        <w:t>2.- Vigència</w:t>
      </w:r>
    </w:p>
    <w:p w14:paraId="23D9D833" w14:textId="77777777" w:rsidR="002B2FD6" w:rsidRPr="001B7C6D" w:rsidRDefault="002B2FD6" w:rsidP="00ED3218">
      <w:pPr>
        <w:spacing w:after="0" w:line="264" w:lineRule="auto"/>
        <w:contextualSpacing/>
        <w:jc w:val="both"/>
        <w:rPr>
          <w:rFonts w:ascii="Helvetica" w:hAnsi="Helvetica" w:cstheme="minorHAnsi"/>
        </w:rPr>
      </w:pPr>
    </w:p>
    <w:p w14:paraId="23D9D834" w14:textId="77690A9B" w:rsidR="002B2FD6" w:rsidRPr="001B7C6D" w:rsidRDefault="009F2972" w:rsidP="00ED3218">
      <w:pPr>
        <w:pStyle w:val="Pargrafdellista"/>
        <w:numPr>
          <w:ilvl w:val="0"/>
          <w:numId w:val="2"/>
        </w:numPr>
        <w:spacing w:after="0" w:line="264" w:lineRule="auto"/>
        <w:jc w:val="both"/>
        <w:rPr>
          <w:rFonts w:ascii="Helvetica" w:hAnsi="Helvetica" w:cstheme="minorHAnsi"/>
        </w:rPr>
      </w:pPr>
      <w:r w:rsidRPr="001B7C6D">
        <w:rPr>
          <w:rFonts w:ascii="Helvetica" w:hAnsi="Helvetica" w:cstheme="minorHAnsi"/>
        </w:rPr>
        <w:t xml:space="preserve">La vigència de les presents bases s’estén des del dia 1 de gener fins al 31 de desembre de </w:t>
      </w:r>
      <w:r w:rsidR="00134F89">
        <w:rPr>
          <w:rFonts w:ascii="Helvetica" w:hAnsi="Helvetica" w:cstheme="minorHAnsi"/>
        </w:rPr>
        <w:t>202</w:t>
      </w:r>
      <w:r w:rsidR="004333AE">
        <w:rPr>
          <w:rFonts w:ascii="Helvetica" w:hAnsi="Helvetica" w:cstheme="minorHAnsi"/>
        </w:rPr>
        <w:t>5</w:t>
      </w:r>
      <w:r w:rsidRPr="001B7C6D">
        <w:rPr>
          <w:rFonts w:ascii="Helvetica" w:hAnsi="Helvetica" w:cstheme="minorHAnsi"/>
        </w:rPr>
        <w:t>.</w:t>
      </w:r>
    </w:p>
    <w:p w14:paraId="23D9D835"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36" w14:textId="19D4D561" w:rsidR="009F2972" w:rsidRDefault="009F2972" w:rsidP="008F2420">
      <w:pPr>
        <w:pStyle w:val="Pargrafdellista"/>
        <w:numPr>
          <w:ilvl w:val="0"/>
          <w:numId w:val="2"/>
        </w:numPr>
        <w:spacing w:after="0" w:line="264" w:lineRule="auto"/>
        <w:jc w:val="both"/>
        <w:rPr>
          <w:rFonts w:ascii="Helvetica" w:hAnsi="Helvetica" w:cstheme="minorHAnsi"/>
        </w:rPr>
      </w:pPr>
      <w:r w:rsidRPr="008F2420">
        <w:rPr>
          <w:rFonts w:ascii="Helvetica" w:hAnsi="Helvetica" w:cstheme="minorHAnsi"/>
        </w:rPr>
        <w:t xml:space="preserve">El Consell Rector de l’ICGC podrà aprovar noves bases pels anys successius. En el cas que així no es faci, les presents bases </w:t>
      </w:r>
      <w:r w:rsidR="00790DDB" w:rsidRPr="008F2420">
        <w:rPr>
          <w:rFonts w:ascii="Helvetica" w:hAnsi="Helvetica" w:cstheme="minorHAnsi"/>
        </w:rPr>
        <w:t>restaran</w:t>
      </w:r>
      <w:r w:rsidRPr="008F2420">
        <w:rPr>
          <w:rFonts w:ascii="Helvetica" w:hAnsi="Helvetica" w:cstheme="minorHAnsi"/>
        </w:rPr>
        <w:t xml:space="preserve"> automàticament prorrogades i totes les referències fetes a l’exercici </w:t>
      </w:r>
      <w:r w:rsidR="00134F89">
        <w:rPr>
          <w:rFonts w:ascii="Helvetica" w:hAnsi="Helvetica" w:cstheme="minorHAnsi"/>
        </w:rPr>
        <w:t>202</w:t>
      </w:r>
      <w:r w:rsidR="004333AE">
        <w:rPr>
          <w:rFonts w:ascii="Helvetica" w:hAnsi="Helvetica" w:cstheme="minorHAnsi"/>
        </w:rPr>
        <w:t>5</w:t>
      </w:r>
      <w:r w:rsidRPr="008F2420">
        <w:rPr>
          <w:rFonts w:ascii="Helvetica" w:hAnsi="Helvetica" w:cstheme="minorHAnsi"/>
        </w:rPr>
        <w:t xml:space="preserve"> s’entendran fetes a l’exercici en curs.</w:t>
      </w:r>
    </w:p>
    <w:p w14:paraId="23D9D838" w14:textId="77777777" w:rsidR="00370209" w:rsidRPr="008F2420" w:rsidRDefault="00370209" w:rsidP="00370209">
      <w:pPr>
        <w:pStyle w:val="Pargrafdellista"/>
        <w:spacing w:after="0" w:line="264" w:lineRule="auto"/>
        <w:ind w:left="360"/>
        <w:jc w:val="both"/>
        <w:rPr>
          <w:rFonts w:ascii="Helvetica" w:hAnsi="Helvetica" w:cstheme="minorHAnsi"/>
        </w:rPr>
      </w:pPr>
    </w:p>
    <w:p w14:paraId="23D9D839" w14:textId="77777777" w:rsidR="002B2FD6" w:rsidRPr="008F2420" w:rsidRDefault="00C94800" w:rsidP="008F2420">
      <w:pPr>
        <w:pStyle w:val="Ttol3"/>
        <w:spacing w:before="0" w:line="264" w:lineRule="auto"/>
        <w:contextualSpacing/>
        <w:rPr>
          <w:rFonts w:ascii="Helvetica" w:hAnsi="Helvetica" w:cstheme="minorHAnsi"/>
          <w:color w:val="auto"/>
        </w:rPr>
      </w:pPr>
      <w:r w:rsidRPr="008F2420">
        <w:rPr>
          <w:rFonts w:ascii="Helvetica" w:hAnsi="Helvetica" w:cstheme="minorHAnsi"/>
          <w:color w:val="auto"/>
        </w:rPr>
        <w:t>Article</w:t>
      </w:r>
      <w:r w:rsidR="002B2FD6" w:rsidRPr="008F2420">
        <w:rPr>
          <w:rFonts w:ascii="Helvetica" w:hAnsi="Helvetica" w:cstheme="minorHAnsi"/>
          <w:color w:val="auto"/>
        </w:rPr>
        <w:t xml:space="preserve"> 3.- Contingut de les bases</w:t>
      </w:r>
    </w:p>
    <w:p w14:paraId="23D9D83A" w14:textId="77777777" w:rsidR="006F438B" w:rsidRPr="001B7C6D" w:rsidRDefault="006F438B" w:rsidP="008F2420">
      <w:pPr>
        <w:pStyle w:val="Senseespaiat"/>
      </w:pPr>
    </w:p>
    <w:p w14:paraId="23D9D83B" w14:textId="77777777" w:rsidR="003F0F80" w:rsidRPr="008F2420" w:rsidRDefault="003F0F80" w:rsidP="008F2420">
      <w:pPr>
        <w:pStyle w:val="Senseespaiat"/>
        <w:jc w:val="both"/>
        <w:rPr>
          <w:rFonts w:ascii="Helvetica" w:hAnsi="Helvetica" w:cstheme="minorHAnsi"/>
        </w:rPr>
      </w:pPr>
      <w:r w:rsidRPr="008F2420">
        <w:rPr>
          <w:rFonts w:ascii="Helvetica" w:hAnsi="Helvetica" w:cstheme="minorHAnsi"/>
        </w:rPr>
        <w:t>Les presents bases estableixen les consideracions oportunes per a la realització de les despeses i els ingressos</w:t>
      </w:r>
      <w:r w:rsidR="00DF01B6" w:rsidRPr="008F2420">
        <w:rPr>
          <w:rFonts w:ascii="Helvetica" w:hAnsi="Helvetica" w:cstheme="minorHAnsi"/>
        </w:rPr>
        <w:t xml:space="preserve"> d’acord amb la normativa que és d’aplicació a l’Institut, al temps que</w:t>
      </w:r>
      <w:r w:rsidRPr="008F2420">
        <w:rPr>
          <w:rFonts w:ascii="Helvetica" w:hAnsi="Helvetica" w:cstheme="minorHAnsi"/>
        </w:rPr>
        <w:t xml:space="preserve"> regulen tots aquelles matèries necessàries per assegura</w:t>
      </w:r>
      <w:r w:rsidR="001F0CA9" w:rsidRPr="008F2420">
        <w:rPr>
          <w:rFonts w:ascii="Helvetica" w:hAnsi="Helvetica" w:cstheme="minorHAnsi"/>
        </w:rPr>
        <w:t>r</w:t>
      </w:r>
      <w:r w:rsidRPr="008F2420">
        <w:rPr>
          <w:rFonts w:ascii="Helvetica" w:hAnsi="Helvetica" w:cstheme="minorHAnsi"/>
        </w:rPr>
        <w:t xml:space="preserve"> una correcta gestió i execució del pressupost. </w:t>
      </w:r>
    </w:p>
    <w:p w14:paraId="23D9D83C" w14:textId="77777777" w:rsidR="003F0F80" w:rsidRDefault="003F0F80" w:rsidP="00ED3218">
      <w:pPr>
        <w:spacing w:after="0" w:line="264" w:lineRule="auto"/>
        <w:contextualSpacing/>
        <w:rPr>
          <w:rFonts w:ascii="Helvetica" w:hAnsi="Helvetica" w:cstheme="minorHAnsi"/>
        </w:rPr>
      </w:pPr>
    </w:p>
    <w:p w14:paraId="23D9D83D" w14:textId="77777777" w:rsidR="00ED3218" w:rsidRPr="001B7C6D" w:rsidRDefault="00ED3218" w:rsidP="00ED3218">
      <w:pPr>
        <w:spacing w:after="0" w:line="264" w:lineRule="auto"/>
        <w:contextualSpacing/>
        <w:rPr>
          <w:rFonts w:ascii="Helvetica" w:hAnsi="Helvetica" w:cstheme="minorHAnsi"/>
        </w:rPr>
      </w:pPr>
    </w:p>
    <w:p w14:paraId="23D9D83E" w14:textId="77777777" w:rsidR="00EB23B8" w:rsidRPr="001B7C6D" w:rsidRDefault="0097462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2</w:t>
      </w:r>
      <w:r w:rsidR="00EB23B8" w:rsidRPr="001B7C6D">
        <w:rPr>
          <w:rFonts w:ascii="Helvetica" w:hAnsi="Helvetica" w:cstheme="minorHAnsi"/>
          <w:color w:val="auto"/>
          <w:sz w:val="22"/>
          <w:szCs w:val="22"/>
        </w:rPr>
        <w:t xml:space="preserve">.- </w:t>
      </w:r>
      <w:r w:rsidR="00952472" w:rsidRPr="001B7C6D">
        <w:rPr>
          <w:rFonts w:ascii="Helvetica" w:hAnsi="Helvetica" w:cstheme="minorHAnsi"/>
          <w:color w:val="auto"/>
          <w:sz w:val="22"/>
          <w:szCs w:val="22"/>
        </w:rPr>
        <w:t>COMPTABILITAT</w:t>
      </w:r>
    </w:p>
    <w:p w14:paraId="23D9D83F" w14:textId="77777777" w:rsidR="007F1C11" w:rsidRDefault="007F1C11" w:rsidP="00ED3218">
      <w:pPr>
        <w:spacing w:after="0" w:line="264" w:lineRule="auto"/>
        <w:contextualSpacing/>
        <w:jc w:val="both"/>
        <w:rPr>
          <w:rFonts w:ascii="Helvetica" w:hAnsi="Helvetica" w:cstheme="minorHAnsi"/>
        </w:rPr>
      </w:pPr>
    </w:p>
    <w:p w14:paraId="23D9D840" w14:textId="77777777" w:rsidR="00ED3218" w:rsidRPr="001B7C6D" w:rsidRDefault="00ED3218" w:rsidP="00ED3218">
      <w:pPr>
        <w:spacing w:after="0" w:line="264" w:lineRule="auto"/>
        <w:contextualSpacing/>
        <w:jc w:val="both"/>
        <w:rPr>
          <w:rFonts w:ascii="Helvetica" w:hAnsi="Helvetica" w:cstheme="minorHAnsi"/>
        </w:rPr>
      </w:pPr>
    </w:p>
    <w:p w14:paraId="23D9D841" w14:textId="77777777" w:rsidR="000F3146"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4</w:t>
      </w:r>
      <w:r w:rsidR="000F3146" w:rsidRPr="001B7C6D">
        <w:rPr>
          <w:rFonts w:ascii="Helvetica" w:hAnsi="Helvetica" w:cstheme="minorHAnsi"/>
          <w:color w:val="auto"/>
        </w:rPr>
        <w:t xml:space="preserve">.- </w:t>
      </w:r>
      <w:r w:rsidR="001B7C6D" w:rsidRPr="001B7C6D">
        <w:rPr>
          <w:rFonts w:ascii="Helvetica" w:hAnsi="Helvetica" w:cstheme="minorHAnsi"/>
          <w:color w:val="auto"/>
        </w:rPr>
        <w:t>Pla general de comptabilitat pública de la Generalitat de Catalunya</w:t>
      </w:r>
    </w:p>
    <w:p w14:paraId="23D9D842" w14:textId="77777777" w:rsidR="00ED3218" w:rsidRDefault="00ED3218" w:rsidP="00ED3218">
      <w:pPr>
        <w:pStyle w:val="Pargrafdellista"/>
        <w:spacing w:after="0" w:line="264" w:lineRule="auto"/>
        <w:ind w:left="360"/>
        <w:jc w:val="both"/>
        <w:rPr>
          <w:rFonts w:ascii="Helvetica" w:hAnsi="Helvetica" w:cstheme="minorHAnsi"/>
        </w:rPr>
      </w:pPr>
    </w:p>
    <w:p w14:paraId="23D9D843" w14:textId="77777777" w:rsidR="001B7C6D" w:rsidRDefault="00952472"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L’</w:t>
      </w:r>
      <w:r w:rsidR="0059498B" w:rsidRPr="001B7C6D">
        <w:rPr>
          <w:rFonts w:ascii="Helvetica" w:hAnsi="Helvetica" w:cstheme="minorHAnsi"/>
        </w:rPr>
        <w:t xml:space="preserve">ICGC segueix el </w:t>
      </w:r>
      <w:r w:rsidR="001B7C6D" w:rsidRPr="001B7C6D">
        <w:rPr>
          <w:rFonts w:ascii="Helvetica" w:hAnsi="Helvetica" w:cstheme="minorHAnsi"/>
        </w:rPr>
        <w:t>Pla general de comptabilitat pública de la</w:t>
      </w:r>
      <w:r w:rsidR="001B7C6D">
        <w:rPr>
          <w:rFonts w:ascii="Helvetica" w:hAnsi="Helvetica" w:cstheme="minorHAnsi"/>
        </w:rPr>
        <w:t xml:space="preserve"> </w:t>
      </w:r>
      <w:r w:rsidR="001B7C6D" w:rsidRPr="001B7C6D">
        <w:rPr>
          <w:rFonts w:ascii="Helvetica" w:hAnsi="Helvetica" w:cstheme="minorHAnsi"/>
        </w:rPr>
        <w:t xml:space="preserve">Generalitat de Catalunya (PGCPGC) aprovat mitjançant Ordre VEH/137/2017, de 29 de juny de 2017. </w:t>
      </w:r>
    </w:p>
    <w:p w14:paraId="23D9D844" w14:textId="77777777" w:rsidR="001B7C6D" w:rsidRPr="001B7C6D" w:rsidRDefault="001B7C6D" w:rsidP="00ED3218">
      <w:pPr>
        <w:pStyle w:val="Pargrafdellista"/>
        <w:spacing w:after="0" w:line="264" w:lineRule="auto"/>
        <w:ind w:left="360"/>
        <w:jc w:val="both"/>
        <w:rPr>
          <w:rFonts w:ascii="Helvetica" w:hAnsi="Helvetica" w:cstheme="minorHAnsi"/>
        </w:rPr>
      </w:pPr>
    </w:p>
    <w:p w14:paraId="23D9D845" w14:textId="77777777" w:rsidR="00955EE7" w:rsidRDefault="00A0596B"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 xml:space="preserve">Així mateix </w:t>
      </w:r>
      <w:r w:rsidR="008B7C77" w:rsidRPr="001B7C6D">
        <w:rPr>
          <w:rFonts w:ascii="Helvetica" w:hAnsi="Helvetica" w:cstheme="minorHAnsi"/>
        </w:rPr>
        <w:t>li s</w:t>
      </w:r>
      <w:r w:rsidR="00ED3218">
        <w:rPr>
          <w:rFonts w:ascii="Helvetica" w:hAnsi="Helvetica" w:cstheme="minorHAnsi"/>
        </w:rPr>
        <w:t>erà</w:t>
      </w:r>
      <w:r w:rsidR="001B7C6D">
        <w:rPr>
          <w:rFonts w:ascii="Helvetica" w:hAnsi="Helvetica" w:cstheme="minorHAnsi"/>
        </w:rPr>
        <w:t xml:space="preserve"> d’aplicació qualsevol instrucció dictada per la Intervenció de la Generalitat de Catalunya en matèria comptable. </w:t>
      </w:r>
    </w:p>
    <w:p w14:paraId="23D9D846" w14:textId="77777777" w:rsidR="001B7C6D" w:rsidRDefault="001B7C6D" w:rsidP="00ED3218">
      <w:pPr>
        <w:pStyle w:val="Pargrafdellista"/>
        <w:spacing w:after="0" w:line="264" w:lineRule="auto"/>
        <w:rPr>
          <w:rFonts w:ascii="Helvetica" w:hAnsi="Helvetica" w:cstheme="minorHAnsi"/>
        </w:rPr>
      </w:pPr>
    </w:p>
    <w:p w14:paraId="23D9D847" w14:textId="77777777" w:rsidR="00ED3218" w:rsidRPr="001B7C6D" w:rsidRDefault="00ED3218" w:rsidP="00ED3218">
      <w:pPr>
        <w:pStyle w:val="Pargrafdellista"/>
        <w:spacing w:after="0" w:line="264" w:lineRule="auto"/>
        <w:rPr>
          <w:rFonts w:ascii="Helvetica" w:hAnsi="Helvetica" w:cstheme="minorHAnsi"/>
        </w:rPr>
      </w:pPr>
    </w:p>
    <w:p w14:paraId="23D9D848" w14:textId="77777777" w:rsidR="00955EE7" w:rsidRPr="001B7C6D" w:rsidRDefault="00955EE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II. ESTRUCTURA I CLASSIFICACIÓ PRESSUPOSTÀRIA</w:t>
      </w:r>
    </w:p>
    <w:p w14:paraId="23D9D849" w14:textId="77777777" w:rsidR="000F3146" w:rsidRDefault="000F3146" w:rsidP="00ED3218">
      <w:pPr>
        <w:spacing w:after="0" w:line="264" w:lineRule="auto"/>
        <w:contextualSpacing/>
        <w:jc w:val="both"/>
        <w:rPr>
          <w:rFonts w:ascii="Helvetica" w:hAnsi="Helvetica" w:cstheme="minorHAnsi"/>
          <w:b/>
        </w:rPr>
      </w:pPr>
    </w:p>
    <w:p w14:paraId="23D9D84A" w14:textId="77777777" w:rsidR="00ED3218" w:rsidRPr="001B7C6D" w:rsidRDefault="00ED3218" w:rsidP="00ED3218">
      <w:pPr>
        <w:spacing w:after="0" w:line="264" w:lineRule="auto"/>
        <w:contextualSpacing/>
        <w:jc w:val="both"/>
        <w:rPr>
          <w:rFonts w:ascii="Helvetica" w:hAnsi="Helvetica" w:cstheme="minorHAnsi"/>
          <w:b/>
        </w:rPr>
      </w:pPr>
    </w:p>
    <w:p w14:paraId="23D9D84B"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5</w:t>
      </w:r>
      <w:r w:rsidR="00955EE7" w:rsidRPr="001B7C6D">
        <w:rPr>
          <w:rFonts w:ascii="Helvetica" w:hAnsi="Helvetica" w:cstheme="minorHAnsi"/>
          <w:color w:val="auto"/>
        </w:rPr>
        <w:t>.- Estructura</w:t>
      </w:r>
    </w:p>
    <w:p w14:paraId="23D9D84C" w14:textId="77777777" w:rsidR="00E44559" w:rsidRPr="001B7C6D" w:rsidRDefault="00E44559" w:rsidP="00ED3218">
      <w:pPr>
        <w:spacing w:after="0" w:line="264" w:lineRule="auto"/>
        <w:rPr>
          <w:rFonts w:ascii="Helvetica" w:hAnsi="Helvetica" w:cstheme="minorHAnsi"/>
        </w:rPr>
      </w:pPr>
    </w:p>
    <w:p w14:paraId="23D9D84D" w14:textId="77777777" w:rsidR="00955EE7" w:rsidRPr="001B7C6D"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L’estructura del pressupost de l’ICGC s’adaptarà a la normativa que amb caràcter general </w:t>
      </w:r>
      <w:r w:rsidR="00ED3218">
        <w:rPr>
          <w:rFonts w:ascii="Helvetica" w:hAnsi="Helvetica" w:cstheme="minorHAnsi"/>
        </w:rPr>
        <w:t xml:space="preserve">es disposi per al sector públic i, en concret, a l’estructura i classificació del Pressupost de la Generalitat de Catalunya. </w:t>
      </w:r>
    </w:p>
    <w:p w14:paraId="23D9D84E" w14:textId="77777777" w:rsidR="00955EE7" w:rsidRPr="001B7C6D" w:rsidRDefault="00955EE7" w:rsidP="00ED3218">
      <w:pPr>
        <w:spacing w:after="0" w:line="264" w:lineRule="auto"/>
        <w:contextualSpacing/>
        <w:jc w:val="both"/>
        <w:rPr>
          <w:rFonts w:ascii="Helvetica" w:hAnsi="Helvetica" w:cstheme="minorHAnsi"/>
        </w:rPr>
      </w:pPr>
    </w:p>
    <w:p w14:paraId="23D9D84F" w14:textId="77777777" w:rsidR="00955EE7" w:rsidRPr="001B7C6D" w:rsidRDefault="00A0596B" w:rsidP="00ED3218">
      <w:pPr>
        <w:spacing w:after="0" w:line="264" w:lineRule="auto"/>
        <w:contextualSpacing/>
        <w:jc w:val="both"/>
        <w:rPr>
          <w:rFonts w:ascii="Helvetica" w:hAnsi="Helvetica" w:cstheme="minorHAnsi"/>
        </w:rPr>
      </w:pPr>
      <w:r w:rsidRPr="001B7C6D">
        <w:rPr>
          <w:rFonts w:ascii="Helvetica" w:hAnsi="Helvetica" w:cstheme="minorHAnsi"/>
        </w:rPr>
        <w:t>En aquest sentit e</w:t>
      </w:r>
      <w:r w:rsidR="00955EE7" w:rsidRPr="001B7C6D">
        <w:rPr>
          <w:rFonts w:ascii="Helvetica" w:hAnsi="Helvetica" w:cstheme="minorHAnsi"/>
        </w:rPr>
        <w:t>l pressupost conté:</w:t>
      </w:r>
    </w:p>
    <w:p w14:paraId="23D9D850" w14:textId="77777777" w:rsidR="00955EE7" w:rsidRPr="001B7C6D" w:rsidRDefault="00955EE7" w:rsidP="00ED3218">
      <w:pPr>
        <w:spacing w:after="0" w:line="264" w:lineRule="auto"/>
        <w:contextualSpacing/>
        <w:jc w:val="both"/>
        <w:rPr>
          <w:rFonts w:ascii="Helvetica" w:hAnsi="Helvetica" w:cstheme="minorHAnsi"/>
        </w:rPr>
      </w:pPr>
    </w:p>
    <w:p w14:paraId="23D9D851"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de despeses, en el qual s’inclouen els crèdits necessaris per atendre el compliment de les obligacions previstes. El crèdit és l’import monetari consignat en el pressupost.</w:t>
      </w:r>
    </w:p>
    <w:p w14:paraId="23D9D852"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d’ingressos, en el qual figuren les estimacions dels drets econòmics a liquidar en l’exercici.</w:t>
      </w:r>
    </w:p>
    <w:p w14:paraId="23D9D853" w14:textId="77777777" w:rsidR="00840D91" w:rsidRPr="001B7C6D" w:rsidRDefault="00840D91" w:rsidP="00ED3218">
      <w:pPr>
        <w:pStyle w:val="Pargrafdellista"/>
        <w:spacing w:after="0" w:line="264" w:lineRule="auto"/>
        <w:jc w:val="both"/>
        <w:rPr>
          <w:rFonts w:ascii="Helvetica" w:hAnsi="Helvetica" w:cstheme="minorHAnsi"/>
        </w:rPr>
      </w:pPr>
    </w:p>
    <w:p w14:paraId="23D9D854"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6</w:t>
      </w:r>
      <w:r w:rsidR="00955EE7" w:rsidRPr="001B7C6D">
        <w:rPr>
          <w:rFonts w:ascii="Helvetica" w:hAnsi="Helvetica" w:cstheme="minorHAnsi"/>
          <w:color w:val="auto"/>
        </w:rPr>
        <w:t xml:space="preserve">.- Classificació </w:t>
      </w:r>
    </w:p>
    <w:p w14:paraId="23D9D855" w14:textId="77777777" w:rsidR="00955EE7" w:rsidRPr="001B7C6D" w:rsidRDefault="00955EE7" w:rsidP="00ED3218">
      <w:pPr>
        <w:spacing w:after="0" w:line="264" w:lineRule="auto"/>
        <w:contextualSpacing/>
        <w:jc w:val="both"/>
        <w:rPr>
          <w:rFonts w:ascii="Helvetica" w:hAnsi="Helvetica" w:cstheme="minorHAnsi"/>
        </w:rPr>
      </w:pPr>
    </w:p>
    <w:p w14:paraId="23D9D856" w14:textId="77777777" w:rsidR="00955EE7"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Els ingressos i les despeses es classifiquen d’acord amb el criteri econòmic atenent a la seva naturalesa econòmica mitjançant codificació de capítol, article, concepte i </w:t>
      </w:r>
      <w:proofErr w:type="spellStart"/>
      <w:r w:rsidRPr="001B7C6D">
        <w:rPr>
          <w:rFonts w:ascii="Helvetica" w:hAnsi="Helvetica" w:cstheme="minorHAnsi"/>
        </w:rPr>
        <w:t>subconcepte</w:t>
      </w:r>
      <w:proofErr w:type="spellEnd"/>
      <w:r w:rsidRPr="001B7C6D">
        <w:rPr>
          <w:rFonts w:ascii="Helvetica" w:hAnsi="Helvetica" w:cstheme="minorHAnsi"/>
        </w:rPr>
        <w:t xml:space="preserve">. </w:t>
      </w:r>
    </w:p>
    <w:p w14:paraId="23D9D857" w14:textId="77777777" w:rsidR="00ED3218" w:rsidRDefault="00ED3218" w:rsidP="00ED3218">
      <w:pPr>
        <w:spacing w:after="0" w:line="264" w:lineRule="auto"/>
        <w:contextualSpacing/>
        <w:jc w:val="both"/>
        <w:rPr>
          <w:rFonts w:ascii="Helvetica" w:hAnsi="Helvetica" w:cstheme="minorHAnsi"/>
        </w:rPr>
      </w:pPr>
    </w:p>
    <w:p w14:paraId="23D9D858" w14:textId="77777777" w:rsidR="00ED3218" w:rsidRDefault="00ED3218" w:rsidP="00ED3218">
      <w:pPr>
        <w:spacing w:after="0" w:line="264" w:lineRule="auto"/>
        <w:contextualSpacing/>
        <w:jc w:val="both"/>
        <w:rPr>
          <w:rFonts w:ascii="Helvetica" w:hAnsi="Helvetica" w:cstheme="minorHAnsi"/>
        </w:rPr>
      </w:pPr>
    </w:p>
    <w:p w14:paraId="6266E81B" w14:textId="77777777" w:rsidR="001F30F6" w:rsidRDefault="001F30F6" w:rsidP="00ED3218">
      <w:pPr>
        <w:spacing w:after="0" w:line="264" w:lineRule="auto"/>
        <w:contextualSpacing/>
        <w:jc w:val="both"/>
        <w:rPr>
          <w:rFonts w:ascii="Helvetica" w:hAnsi="Helvetica" w:cstheme="minorHAnsi"/>
        </w:rPr>
      </w:pPr>
    </w:p>
    <w:p w14:paraId="4BBBED07" w14:textId="77777777" w:rsidR="001F30F6" w:rsidRDefault="001F30F6" w:rsidP="00ED3218">
      <w:pPr>
        <w:spacing w:after="0" w:line="264" w:lineRule="auto"/>
        <w:contextualSpacing/>
        <w:jc w:val="both"/>
        <w:rPr>
          <w:rFonts w:ascii="Helvetica" w:hAnsi="Helvetica" w:cstheme="minorHAnsi"/>
        </w:rPr>
      </w:pPr>
    </w:p>
    <w:p w14:paraId="23D9D859" w14:textId="77777777" w:rsidR="000F3146" w:rsidRPr="001B7C6D" w:rsidRDefault="000F314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lastRenderedPageBreak/>
        <w:t>TÍTOL II</w:t>
      </w:r>
      <w:r w:rsidR="00B620AE"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 </w:t>
      </w:r>
      <w:r w:rsidR="00EE24A0" w:rsidRPr="001B7C6D">
        <w:rPr>
          <w:rFonts w:ascii="Helvetica" w:hAnsi="Helvetica" w:cstheme="minorHAnsi"/>
          <w:color w:val="auto"/>
          <w:sz w:val="22"/>
          <w:szCs w:val="22"/>
        </w:rPr>
        <w:t>ELS CRÈDITS I LES SEVES MODIFICACIONS</w:t>
      </w:r>
    </w:p>
    <w:p w14:paraId="23D9D85A" w14:textId="77777777" w:rsidR="000F3146" w:rsidRDefault="000F3146" w:rsidP="00ED3218">
      <w:pPr>
        <w:spacing w:after="0" w:line="264" w:lineRule="auto"/>
        <w:contextualSpacing/>
        <w:jc w:val="both"/>
        <w:rPr>
          <w:rFonts w:ascii="Helvetica" w:hAnsi="Helvetica" w:cstheme="minorHAnsi"/>
        </w:rPr>
      </w:pPr>
    </w:p>
    <w:p w14:paraId="23D9D85B" w14:textId="77777777" w:rsidR="00A80633" w:rsidRPr="001B7C6D" w:rsidRDefault="00A80633" w:rsidP="00ED3218">
      <w:pPr>
        <w:spacing w:after="0" w:line="264" w:lineRule="auto"/>
        <w:contextualSpacing/>
        <w:jc w:val="both"/>
        <w:rPr>
          <w:rFonts w:ascii="Helvetica" w:hAnsi="Helvetica" w:cstheme="minorHAnsi"/>
        </w:rPr>
      </w:pPr>
    </w:p>
    <w:p w14:paraId="23D9D85C" w14:textId="77777777" w:rsidR="000F3146" w:rsidRPr="001B7C6D" w:rsidRDefault="000F314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 CRÈDITS INICIALS</w:t>
      </w:r>
    </w:p>
    <w:p w14:paraId="23D9D85D" w14:textId="77777777" w:rsidR="00952472" w:rsidRDefault="00952472" w:rsidP="00ED3218">
      <w:pPr>
        <w:spacing w:after="0" w:line="264" w:lineRule="auto"/>
        <w:contextualSpacing/>
        <w:jc w:val="both"/>
        <w:rPr>
          <w:rFonts w:ascii="Helvetica" w:hAnsi="Helvetica" w:cstheme="minorHAnsi"/>
        </w:rPr>
      </w:pPr>
    </w:p>
    <w:p w14:paraId="23D9D85E" w14:textId="77777777" w:rsidR="00A80633" w:rsidRPr="001B7C6D" w:rsidRDefault="00A80633" w:rsidP="00ED3218">
      <w:pPr>
        <w:spacing w:after="0" w:line="264" w:lineRule="auto"/>
        <w:contextualSpacing/>
        <w:jc w:val="both"/>
        <w:rPr>
          <w:rFonts w:ascii="Helvetica" w:hAnsi="Helvetica" w:cstheme="minorHAnsi"/>
        </w:rPr>
      </w:pPr>
    </w:p>
    <w:p w14:paraId="23D9D85F" w14:textId="77777777" w:rsidR="004B1885"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7</w:t>
      </w:r>
      <w:r w:rsidR="004B1885" w:rsidRPr="001B7C6D">
        <w:rPr>
          <w:rFonts w:ascii="Helvetica" w:hAnsi="Helvetica" w:cstheme="minorHAnsi"/>
          <w:color w:val="auto"/>
        </w:rPr>
        <w:t xml:space="preserve">.- Crèdits inicials </w:t>
      </w:r>
      <w:r w:rsidR="00790DDB" w:rsidRPr="001B7C6D">
        <w:rPr>
          <w:rFonts w:ascii="Helvetica" w:hAnsi="Helvetica" w:cstheme="minorHAnsi"/>
          <w:color w:val="auto"/>
        </w:rPr>
        <w:t>i definitius</w:t>
      </w:r>
    </w:p>
    <w:p w14:paraId="23D9D860" w14:textId="77777777" w:rsidR="004B1885" w:rsidRPr="001B7C6D" w:rsidRDefault="004B1885" w:rsidP="00ED3218">
      <w:pPr>
        <w:pStyle w:val="Default"/>
        <w:spacing w:line="264" w:lineRule="auto"/>
        <w:contextualSpacing/>
        <w:rPr>
          <w:rFonts w:ascii="Helvetica" w:hAnsi="Helvetica" w:cstheme="minorHAnsi"/>
          <w:color w:val="auto"/>
          <w:sz w:val="22"/>
          <w:szCs w:val="22"/>
        </w:rPr>
      </w:pPr>
    </w:p>
    <w:p w14:paraId="23D9D861"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Són crèdits inicials els assignats a cada aplicació pressupostària en el pressupost de l’ICGC aprovat definitivament pel Consell Rector i incorporats dins la Ll</w:t>
      </w:r>
      <w:r w:rsidR="00790DDB" w:rsidRPr="001B7C6D">
        <w:rPr>
          <w:rFonts w:ascii="Helvetica" w:hAnsi="Helvetica" w:cstheme="minorHAnsi"/>
          <w:color w:val="auto"/>
          <w:sz w:val="22"/>
          <w:szCs w:val="22"/>
        </w:rPr>
        <w:t>ei de P</w:t>
      </w:r>
      <w:r w:rsidR="00A0596B" w:rsidRPr="001B7C6D">
        <w:rPr>
          <w:rFonts w:ascii="Helvetica" w:hAnsi="Helvetica" w:cstheme="minorHAnsi"/>
          <w:color w:val="auto"/>
          <w:sz w:val="22"/>
          <w:szCs w:val="22"/>
        </w:rPr>
        <w:t>ressupostos anual de la G</w:t>
      </w:r>
      <w:r w:rsidR="00BE6CBD">
        <w:rPr>
          <w:rFonts w:ascii="Helvetica" w:hAnsi="Helvetica" w:cstheme="minorHAnsi"/>
          <w:color w:val="auto"/>
          <w:sz w:val="22"/>
          <w:szCs w:val="22"/>
        </w:rPr>
        <w:t>eneralitat de Catalunya, o en el seu cas en el pressupost prorrogat.</w:t>
      </w:r>
    </w:p>
    <w:p w14:paraId="23D9D862" w14:textId="77777777" w:rsidR="00A0596B" w:rsidRPr="001B7C6D" w:rsidRDefault="00A0596B" w:rsidP="00ED3218">
      <w:pPr>
        <w:pStyle w:val="Default"/>
        <w:spacing w:line="264" w:lineRule="auto"/>
        <w:ind w:left="360"/>
        <w:contextualSpacing/>
        <w:jc w:val="both"/>
        <w:rPr>
          <w:rFonts w:ascii="Helvetica" w:hAnsi="Helvetica" w:cstheme="minorHAnsi"/>
          <w:color w:val="auto"/>
          <w:sz w:val="22"/>
          <w:szCs w:val="22"/>
        </w:rPr>
      </w:pPr>
    </w:p>
    <w:p w14:paraId="23D9D863"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 crèdit definitiu vigent en cada moment, vindrà determinat pel crèdit inicial augmentat o disminuït com a conseqüència de modificacions pressupostàries</w:t>
      </w:r>
      <w:r w:rsidR="00A0596B" w:rsidRPr="001B7C6D">
        <w:rPr>
          <w:rFonts w:ascii="Helvetica" w:hAnsi="Helvetica" w:cstheme="minorHAnsi"/>
          <w:color w:val="auto"/>
          <w:sz w:val="22"/>
          <w:szCs w:val="22"/>
        </w:rPr>
        <w:t xml:space="preserve"> </w:t>
      </w:r>
      <w:r w:rsidR="00B620AE" w:rsidRPr="001B7C6D">
        <w:rPr>
          <w:rFonts w:ascii="Helvetica" w:hAnsi="Helvetica" w:cstheme="minorHAnsi"/>
          <w:color w:val="auto"/>
          <w:sz w:val="22"/>
          <w:szCs w:val="22"/>
        </w:rPr>
        <w:t>de</w:t>
      </w:r>
      <w:r w:rsidR="00A0596B" w:rsidRPr="001B7C6D">
        <w:rPr>
          <w:rFonts w:ascii="Helvetica" w:hAnsi="Helvetica" w:cstheme="minorHAnsi"/>
          <w:color w:val="auto"/>
          <w:sz w:val="22"/>
          <w:szCs w:val="22"/>
        </w:rPr>
        <w:t xml:space="preserve"> l’exercici</w:t>
      </w:r>
      <w:r w:rsidRPr="001B7C6D">
        <w:rPr>
          <w:rFonts w:ascii="Helvetica" w:hAnsi="Helvetica" w:cstheme="minorHAnsi"/>
          <w:color w:val="auto"/>
          <w:sz w:val="22"/>
          <w:szCs w:val="22"/>
        </w:rPr>
        <w:t>.</w:t>
      </w:r>
    </w:p>
    <w:p w14:paraId="23D9D864" w14:textId="77777777" w:rsidR="004B1885" w:rsidRPr="001B7C6D" w:rsidRDefault="004B1885" w:rsidP="00ED3218">
      <w:pPr>
        <w:spacing w:after="0" w:line="264" w:lineRule="auto"/>
        <w:contextualSpacing/>
        <w:jc w:val="both"/>
        <w:rPr>
          <w:rFonts w:ascii="Helvetica" w:hAnsi="Helvetica" w:cstheme="minorHAnsi"/>
        </w:rPr>
      </w:pPr>
    </w:p>
    <w:p w14:paraId="23D9D865" w14:textId="77777777" w:rsidR="00FC0A4F"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8</w:t>
      </w:r>
      <w:r w:rsidR="00FC0A4F" w:rsidRPr="001B7C6D">
        <w:rPr>
          <w:rFonts w:ascii="Helvetica" w:hAnsi="Helvetica" w:cstheme="minorHAnsi"/>
          <w:color w:val="auto"/>
        </w:rPr>
        <w:t>.- Finançament dels crèdits inicials</w:t>
      </w:r>
    </w:p>
    <w:p w14:paraId="23D9D866" w14:textId="77777777" w:rsidR="006136BA" w:rsidRPr="001B7C6D" w:rsidRDefault="006136BA" w:rsidP="00ED3218">
      <w:pPr>
        <w:spacing w:after="0" w:line="264" w:lineRule="auto"/>
        <w:contextualSpacing/>
        <w:rPr>
          <w:rFonts w:ascii="Helvetica" w:hAnsi="Helvetica" w:cstheme="minorHAnsi"/>
          <w:b/>
        </w:rPr>
      </w:pPr>
    </w:p>
    <w:p w14:paraId="23D9D867" w14:textId="77777777" w:rsidR="006136BA" w:rsidRPr="001B7C6D" w:rsidRDefault="006136BA" w:rsidP="00ED3218">
      <w:pPr>
        <w:spacing w:after="0" w:line="264" w:lineRule="auto"/>
        <w:contextualSpacing/>
        <w:jc w:val="both"/>
        <w:rPr>
          <w:rFonts w:ascii="Helvetica" w:hAnsi="Helvetica" w:cstheme="minorHAnsi"/>
        </w:rPr>
      </w:pPr>
      <w:r w:rsidRPr="001B7C6D">
        <w:rPr>
          <w:rFonts w:ascii="Helvetica" w:hAnsi="Helvetica" w:cstheme="minorHAnsi"/>
        </w:rPr>
        <w:t xml:space="preserve">Els crèdits </w:t>
      </w:r>
      <w:r w:rsidR="00E863FC" w:rsidRPr="001B7C6D">
        <w:rPr>
          <w:rFonts w:ascii="Helvetica" w:hAnsi="Helvetica" w:cstheme="minorHAnsi"/>
        </w:rPr>
        <w:t>de l’estat de despeses es finançaran</w:t>
      </w:r>
      <w:r w:rsidRPr="001B7C6D">
        <w:rPr>
          <w:rFonts w:ascii="Helvetica" w:hAnsi="Helvetica" w:cstheme="minorHAnsi"/>
        </w:rPr>
        <w:t xml:space="preserve"> pel total d’ingressos propis i transferències corrents i de capital de les administracions públiques i d</w:t>
      </w:r>
      <w:r w:rsidR="00E863FC" w:rsidRPr="001B7C6D">
        <w:rPr>
          <w:rFonts w:ascii="Helvetica" w:hAnsi="Helvetica" w:cstheme="minorHAnsi"/>
        </w:rPr>
        <w:t>’entitats públiques i privades</w:t>
      </w:r>
      <w:r w:rsidRPr="001B7C6D">
        <w:rPr>
          <w:rFonts w:ascii="Helvetica" w:hAnsi="Helvetica" w:cstheme="minorHAnsi"/>
        </w:rPr>
        <w:t>.</w:t>
      </w:r>
    </w:p>
    <w:p w14:paraId="23D9D868" w14:textId="77777777" w:rsidR="006136BA" w:rsidRPr="001B7C6D" w:rsidRDefault="006136BA" w:rsidP="00ED3218">
      <w:pPr>
        <w:spacing w:after="0" w:line="264" w:lineRule="auto"/>
        <w:contextualSpacing/>
        <w:jc w:val="both"/>
        <w:rPr>
          <w:rFonts w:ascii="Helvetica" w:hAnsi="Helvetica" w:cstheme="minorHAnsi"/>
        </w:rPr>
      </w:pPr>
    </w:p>
    <w:p w14:paraId="23D9D869" w14:textId="77777777" w:rsidR="00CC11B9" w:rsidRPr="001B7C6D" w:rsidRDefault="00DD1F3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9</w:t>
      </w:r>
      <w:r w:rsidR="00CC11B9" w:rsidRPr="001B7C6D">
        <w:rPr>
          <w:rFonts w:ascii="Helvetica" w:hAnsi="Helvetica" w:cstheme="minorHAnsi"/>
          <w:color w:val="auto"/>
        </w:rPr>
        <w:t>.- Limitació i vinculació dels crèdits</w:t>
      </w:r>
    </w:p>
    <w:p w14:paraId="23D9D86A" w14:textId="77777777" w:rsidR="00CC11B9" w:rsidRPr="001B7C6D" w:rsidRDefault="00CC11B9" w:rsidP="00ED3218">
      <w:pPr>
        <w:spacing w:after="0" w:line="264" w:lineRule="auto"/>
        <w:contextualSpacing/>
        <w:rPr>
          <w:rFonts w:ascii="Helvetica" w:hAnsi="Helvetica" w:cstheme="minorHAnsi"/>
          <w:b/>
        </w:rPr>
      </w:pPr>
    </w:p>
    <w:p w14:paraId="23D9D86B" w14:textId="77777777" w:rsidR="00A80633" w:rsidRDefault="00CC11B9" w:rsidP="00A80633">
      <w:pPr>
        <w:pStyle w:val="Pargrafdellista"/>
        <w:numPr>
          <w:ilvl w:val="0"/>
          <w:numId w:val="37"/>
        </w:numPr>
        <w:spacing w:after="0" w:line="264" w:lineRule="auto"/>
        <w:jc w:val="both"/>
        <w:rPr>
          <w:rFonts w:ascii="Helvetica" w:hAnsi="Helvetica" w:cstheme="minorHAnsi"/>
        </w:rPr>
      </w:pPr>
      <w:r w:rsidRPr="00A80633">
        <w:rPr>
          <w:rFonts w:ascii="Helvetica" w:hAnsi="Helvetica" w:cstheme="minorHAnsi"/>
        </w:rPr>
        <w:t xml:space="preserve">Els crèdits de despeses </w:t>
      </w:r>
      <w:r w:rsidR="00E863FC" w:rsidRPr="00A80633">
        <w:rPr>
          <w:rFonts w:ascii="Helvetica" w:hAnsi="Helvetica" w:cstheme="minorHAnsi"/>
        </w:rPr>
        <w:t>es destinaran</w:t>
      </w:r>
      <w:r w:rsidRPr="00A80633">
        <w:rPr>
          <w:rFonts w:ascii="Helvetica" w:hAnsi="Helvetica" w:cstheme="minorHAnsi"/>
        </w:rPr>
        <w:t xml:space="preserve"> exclusivament a la finalitat per a la qual han estat dotats, ja sigui en el pressupost inicial o en posteriors modificacions pressupostàries aprovades d’acord amb aquestes Bases.</w:t>
      </w:r>
      <w:r w:rsidR="00A80633" w:rsidRPr="00A80633">
        <w:rPr>
          <w:rFonts w:ascii="Helvetica" w:hAnsi="Helvetica" w:cstheme="minorHAnsi"/>
        </w:rPr>
        <w:t xml:space="preserve"> </w:t>
      </w:r>
    </w:p>
    <w:p w14:paraId="23D9D86C" w14:textId="77777777" w:rsidR="00A80633" w:rsidRDefault="00A80633" w:rsidP="00A80633">
      <w:pPr>
        <w:pStyle w:val="Pargrafdellista"/>
        <w:spacing w:after="0" w:line="264" w:lineRule="auto"/>
        <w:jc w:val="both"/>
        <w:rPr>
          <w:rFonts w:ascii="Helvetica" w:hAnsi="Helvetica" w:cstheme="minorHAnsi"/>
        </w:rPr>
      </w:pPr>
    </w:p>
    <w:p w14:paraId="23D9D86D" w14:textId="77777777" w:rsidR="00CC11B9" w:rsidRPr="009017AE" w:rsidRDefault="00A80633" w:rsidP="00A80633">
      <w:pPr>
        <w:pStyle w:val="Pargrafdellista"/>
        <w:numPr>
          <w:ilvl w:val="0"/>
          <w:numId w:val="37"/>
        </w:numPr>
        <w:spacing w:after="0" w:line="264" w:lineRule="auto"/>
        <w:jc w:val="both"/>
        <w:rPr>
          <w:rFonts w:ascii="Helvetica" w:hAnsi="Helvetica" w:cstheme="minorHAnsi"/>
        </w:rPr>
      </w:pPr>
      <w:r w:rsidRPr="009017AE">
        <w:rPr>
          <w:rFonts w:ascii="Helvetica" w:hAnsi="Helvetica" w:cstheme="minorHAnsi"/>
        </w:rPr>
        <w:t>S’estableix, amb caràcter general, la vinculació econòmica a nivell de 2 dígits (article).</w:t>
      </w:r>
    </w:p>
    <w:p w14:paraId="23D9D86E"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6F" w14:textId="77777777" w:rsidR="00607D3C" w:rsidRPr="001B7C6D" w:rsidRDefault="00607D3C" w:rsidP="00ED3218">
      <w:pPr>
        <w:spacing w:after="0" w:line="264" w:lineRule="auto"/>
        <w:contextualSpacing/>
        <w:jc w:val="both"/>
        <w:rPr>
          <w:rFonts w:ascii="Helvetica" w:hAnsi="Helvetica" w:cstheme="minorHAnsi"/>
        </w:rPr>
      </w:pPr>
    </w:p>
    <w:p w14:paraId="23D9D870" w14:textId="77777777" w:rsidR="00607D3C" w:rsidRPr="001B7C6D" w:rsidRDefault="00607D3C"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790DDB" w:rsidRPr="001B7C6D">
        <w:rPr>
          <w:rFonts w:ascii="Helvetica" w:hAnsi="Helvetica" w:cstheme="minorHAnsi"/>
          <w:color w:val="auto"/>
          <w:sz w:val="22"/>
          <w:szCs w:val="22"/>
        </w:rPr>
        <w:t>2</w:t>
      </w:r>
      <w:r w:rsidRPr="001B7C6D">
        <w:rPr>
          <w:rFonts w:ascii="Helvetica" w:hAnsi="Helvetica" w:cstheme="minorHAnsi"/>
          <w:color w:val="auto"/>
          <w:sz w:val="22"/>
          <w:szCs w:val="22"/>
        </w:rPr>
        <w:t>.</w:t>
      </w:r>
      <w:r w:rsidR="00AF5F6E" w:rsidRPr="001B7C6D">
        <w:rPr>
          <w:rFonts w:ascii="Helvetica" w:hAnsi="Helvetica" w:cstheme="minorHAnsi"/>
          <w:color w:val="auto"/>
          <w:sz w:val="22"/>
          <w:szCs w:val="22"/>
        </w:rPr>
        <w:t>- MODIFI</w:t>
      </w:r>
      <w:r w:rsidR="00BD05B3" w:rsidRPr="001B7C6D">
        <w:rPr>
          <w:rFonts w:ascii="Helvetica" w:hAnsi="Helvetica" w:cstheme="minorHAnsi"/>
          <w:color w:val="auto"/>
          <w:sz w:val="22"/>
          <w:szCs w:val="22"/>
        </w:rPr>
        <w:t>C</w:t>
      </w:r>
      <w:r w:rsidR="00AF5F6E" w:rsidRPr="001B7C6D">
        <w:rPr>
          <w:rFonts w:ascii="Helvetica" w:hAnsi="Helvetica" w:cstheme="minorHAnsi"/>
          <w:color w:val="auto"/>
          <w:sz w:val="22"/>
          <w:szCs w:val="22"/>
        </w:rPr>
        <w:t>AC</w:t>
      </w:r>
      <w:r w:rsidR="00BD05B3" w:rsidRPr="001B7C6D">
        <w:rPr>
          <w:rFonts w:ascii="Helvetica" w:hAnsi="Helvetica" w:cstheme="minorHAnsi"/>
          <w:color w:val="auto"/>
          <w:sz w:val="22"/>
          <w:szCs w:val="22"/>
        </w:rPr>
        <w:t xml:space="preserve">IONS DE CRÈDIT </w:t>
      </w:r>
    </w:p>
    <w:p w14:paraId="23D9D871" w14:textId="77777777" w:rsidR="00607D3C" w:rsidRPr="001B7C6D" w:rsidRDefault="00607D3C" w:rsidP="00ED3218">
      <w:pPr>
        <w:spacing w:after="0" w:line="264" w:lineRule="auto"/>
        <w:contextualSpacing/>
        <w:jc w:val="both"/>
        <w:rPr>
          <w:rFonts w:ascii="Helvetica" w:hAnsi="Helvetica" w:cstheme="minorHAnsi"/>
        </w:rPr>
      </w:pPr>
    </w:p>
    <w:p w14:paraId="23D9D872" w14:textId="77777777" w:rsidR="00BD05B3" w:rsidRPr="001B7C6D" w:rsidRDefault="00BD05B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DD1F33" w:rsidRPr="001B7C6D">
        <w:rPr>
          <w:rFonts w:ascii="Helvetica" w:hAnsi="Helvetica" w:cstheme="minorHAnsi"/>
          <w:color w:val="auto"/>
        </w:rPr>
        <w:t>0</w:t>
      </w:r>
      <w:r w:rsidRPr="001B7C6D">
        <w:rPr>
          <w:rFonts w:ascii="Helvetica" w:hAnsi="Helvetica" w:cstheme="minorHAnsi"/>
          <w:color w:val="auto"/>
        </w:rPr>
        <w:t>.- Definició i tipus</w:t>
      </w:r>
    </w:p>
    <w:p w14:paraId="23D9D873" w14:textId="77777777" w:rsidR="00BD05B3" w:rsidRPr="001B7C6D" w:rsidRDefault="00BD05B3" w:rsidP="00ED3218">
      <w:pPr>
        <w:spacing w:after="0" w:line="264" w:lineRule="auto"/>
        <w:contextualSpacing/>
        <w:rPr>
          <w:rFonts w:ascii="Helvetica" w:hAnsi="Helvetica" w:cstheme="minorHAnsi"/>
        </w:rPr>
      </w:pPr>
    </w:p>
    <w:p w14:paraId="23D9D874"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Les modificacions dels crèdits són alteracions d’aquests respecte als aprovats inicialment.</w:t>
      </w:r>
    </w:p>
    <w:p w14:paraId="23D9D875" w14:textId="77777777" w:rsidR="00BD05B3" w:rsidRPr="001B7C6D" w:rsidRDefault="00BD05B3" w:rsidP="00A80633">
      <w:pPr>
        <w:pStyle w:val="Pargrafdellista"/>
        <w:autoSpaceDE w:val="0"/>
        <w:autoSpaceDN w:val="0"/>
        <w:adjustRightInd w:val="0"/>
        <w:spacing w:after="0" w:line="264" w:lineRule="auto"/>
        <w:ind w:left="360"/>
        <w:jc w:val="both"/>
        <w:rPr>
          <w:rFonts w:ascii="Helvetica" w:hAnsi="Helvetica" w:cstheme="minorHAnsi"/>
        </w:rPr>
      </w:pPr>
    </w:p>
    <w:p w14:paraId="23D9D876"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 xml:space="preserve">Els tipus de modificacions que es poden </w:t>
      </w:r>
      <w:r w:rsidR="00A80633">
        <w:rPr>
          <w:rFonts w:ascii="Helvetica" w:hAnsi="Helvetica" w:cstheme="minorHAnsi"/>
        </w:rPr>
        <w:t>realitzar</w:t>
      </w:r>
      <w:r w:rsidRPr="001B7C6D">
        <w:rPr>
          <w:rFonts w:ascii="Helvetica" w:hAnsi="Helvetica" w:cstheme="minorHAnsi"/>
        </w:rPr>
        <w:t xml:space="preserve"> són els següents:</w:t>
      </w:r>
    </w:p>
    <w:p w14:paraId="23D9D877" w14:textId="77777777" w:rsidR="00BD05B3" w:rsidRPr="001B7C6D" w:rsidRDefault="00BD05B3" w:rsidP="00A80633">
      <w:pPr>
        <w:pStyle w:val="Pargrafdellista"/>
        <w:spacing w:after="0" w:line="264" w:lineRule="auto"/>
        <w:jc w:val="both"/>
        <w:rPr>
          <w:rFonts w:ascii="Helvetica" w:hAnsi="Helvetica" w:cstheme="minorHAnsi"/>
        </w:rPr>
      </w:pPr>
    </w:p>
    <w:p w14:paraId="23D9D878"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Transferències de crèdit</w:t>
      </w:r>
      <w:r w:rsidR="00DD1F33" w:rsidRPr="001B7C6D">
        <w:rPr>
          <w:rFonts w:ascii="Helvetica" w:hAnsi="Helvetica" w:cstheme="minorHAnsi"/>
        </w:rPr>
        <w:t xml:space="preserve"> (altes i baixes)</w:t>
      </w:r>
    </w:p>
    <w:p w14:paraId="23D9D879" w14:textId="77777777" w:rsidR="00B73C54" w:rsidRPr="001B7C6D" w:rsidRDefault="00B73C54" w:rsidP="00A80633">
      <w:pPr>
        <w:autoSpaceDE w:val="0"/>
        <w:autoSpaceDN w:val="0"/>
        <w:adjustRightInd w:val="0"/>
        <w:spacing w:after="0" w:line="264" w:lineRule="auto"/>
        <w:contextualSpacing/>
        <w:jc w:val="both"/>
        <w:rPr>
          <w:rFonts w:ascii="Helvetica" w:hAnsi="Helvetica" w:cstheme="minorHAnsi"/>
        </w:rPr>
      </w:pPr>
    </w:p>
    <w:p w14:paraId="23D9D87A"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Generacions de crèdit</w:t>
      </w:r>
      <w:r w:rsidR="00DD1F33" w:rsidRPr="001B7C6D">
        <w:rPr>
          <w:rFonts w:ascii="Helvetica" w:hAnsi="Helvetica" w:cstheme="minorHAnsi"/>
        </w:rPr>
        <w:t xml:space="preserve"> (incorporacions)</w:t>
      </w:r>
      <w:r w:rsidR="00E132E6" w:rsidRPr="001B7C6D">
        <w:rPr>
          <w:rFonts w:ascii="Helvetica" w:hAnsi="Helvetica" w:cstheme="minorHAnsi"/>
        </w:rPr>
        <w:t xml:space="preserve"> </w:t>
      </w:r>
    </w:p>
    <w:p w14:paraId="23D9D87B" w14:textId="77777777" w:rsidR="00901713" w:rsidRPr="001B7C6D" w:rsidRDefault="00901713" w:rsidP="00A80633">
      <w:pPr>
        <w:pStyle w:val="Pargrafdellista"/>
        <w:autoSpaceDE w:val="0"/>
        <w:autoSpaceDN w:val="0"/>
        <w:adjustRightInd w:val="0"/>
        <w:spacing w:after="0" w:line="264" w:lineRule="auto"/>
        <w:ind w:left="1068"/>
        <w:jc w:val="both"/>
        <w:rPr>
          <w:rFonts w:ascii="Helvetica" w:hAnsi="Helvetica" w:cstheme="minorHAnsi"/>
        </w:rPr>
      </w:pPr>
    </w:p>
    <w:p w14:paraId="23D9D87C" w14:textId="77777777" w:rsidR="00BD05B3" w:rsidRPr="001B7C6D" w:rsidRDefault="00BD05B3" w:rsidP="00A80633">
      <w:pPr>
        <w:pStyle w:val="Pargrafdellista"/>
        <w:numPr>
          <w:ilvl w:val="0"/>
          <w:numId w:val="8"/>
        </w:numPr>
        <w:spacing w:after="0" w:line="264" w:lineRule="auto"/>
        <w:jc w:val="both"/>
        <w:rPr>
          <w:rFonts w:ascii="Helvetica" w:hAnsi="Helvetica" w:cstheme="minorHAnsi"/>
        </w:rPr>
      </w:pPr>
      <w:r w:rsidRPr="001B7C6D">
        <w:rPr>
          <w:rFonts w:ascii="Helvetica" w:hAnsi="Helvetica" w:cstheme="minorHAnsi"/>
        </w:rPr>
        <w:t>Incorporació de romanent</w:t>
      </w:r>
      <w:r w:rsidR="00901713" w:rsidRPr="001B7C6D">
        <w:rPr>
          <w:rFonts w:ascii="Helvetica" w:hAnsi="Helvetica" w:cstheme="minorHAnsi"/>
        </w:rPr>
        <w:t xml:space="preserve"> </w:t>
      </w:r>
      <w:r w:rsidR="00725DB7">
        <w:rPr>
          <w:rFonts w:ascii="Helvetica" w:hAnsi="Helvetica" w:cstheme="minorHAnsi"/>
        </w:rPr>
        <w:t>d’</w:t>
      </w:r>
      <w:r w:rsidR="00A80633">
        <w:rPr>
          <w:rFonts w:ascii="Helvetica" w:hAnsi="Helvetica" w:cstheme="minorHAnsi"/>
        </w:rPr>
        <w:t>exercici</w:t>
      </w:r>
      <w:r w:rsidR="00725DB7">
        <w:rPr>
          <w:rFonts w:ascii="Helvetica" w:hAnsi="Helvetica" w:cstheme="minorHAnsi"/>
        </w:rPr>
        <w:t>s</w:t>
      </w:r>
      <w:r w:rsidR="00A80633">
        <w:rPr>
          <w:rFonts w:ascii="Helvetica" w:hAnsi="Helvetica" w:cstheme="minorHAnsi"/>
        </w:rPr>
        <w:t xml:space="preserve"> anterior</w:t>
      </w:r>
      <w:r w:rsidR="00725DB7">
        <w:rPr>
          <w:rFonts w:ascii="Helvetica" w:hAnsi="Helvetica" w:cstheme="minorHAnsi"/>
        </w:rPr>
        <w:t>s</w:t>
      </w:r>
    </w:p>
    <w:p w14:paraId="23D9D87D" w14:textId="77777777" w:rsidR="002D6AB5" w:rsidRDefault="002D6AB5" w:rsidP="00A80633">
      <w:pPr>
        <w:spacing w:after="0" w:line="264" w:lineRule="auto"/>
        <w:contextualSpacing/>
        <w:jc w:val="both"/>
        <w:rPr>
          <w:rFonts w:ascii="Helvetica" w:hAnsi="Helvetica" w:cstheme="minorHAnsi"/>
        </w:rPr>
      </w:pPr>
    </w:p>
    <w:p w14:paraId="23D9D87E" w14:textId="77777777" w:rsidR="00CC45B1" w:rsidRPr="001B7C6D" w:rsidRDefault="00CC45B1" w:rsidP="00A80633">
      <w:pPr>
        <w:spacing w:after="0" w:line="264" w:lineRule="auto"/>
        <w:contextualSpacing/>
        <w:jc w:val="both"/>
        <w:rPr>
          <w:rFonts w:ascii="Helvetica" w:hAnsi="Helvetica" w:cstheme="minorHAnsi"/>
        </w:rPr>
      </w:pPr>
    </w:p>
    <w:p w14:paraId="23D9D87F" w14:textId="77777777" w:rsidR="00607D3C" w:rsidRPr="001B7C6D" w:rsidRDefault="009F2972"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lastRenderedPageBreak/>
        <w:t>Els ingressos resultants de les modificacions</w:t>
      </w:r>
      <w:r w:rsidR="000005C7" w:rsidRPr="001B7C6D">
        <w:rPr>
          <w:rFonts w:ascii="Helvetica" w:hAnsi="Helvetica" w:cstheme="minorHAnsi"/>
        </w:rPr>
        <w:t xml:space="preserve"> anteriorment </w:t>
      </w:r>
      <w:r w:rsidR="00A925A9" w:rsidRPr="001B7C6D">
        <w:rPr>
          <w:rFonts w:ascii="Helvetica" w:hAnsi="Helvetica" w:cstheme="minorHAnsi"/>
        </w:rPr>
        <w:t>esmentades</w:t>
      </w:r>
      <w:r w:rsidR="00901713" w:rsidRPr="001B7C6D">
        <w:rPr>
          <w:rFonts w:ascii="Helvetica" w:hAnsi="Helvetica" w:cstheme="minorHAnsi"/>
        </w:rPr>
        <w:t xml:space="preserve"> </w:t>
      </w:r>
      <w:r w:rsidR="00E863FC" w:rsidRPr="001B7C6D">
        <w:rPr>
          <w:rFonts w:ascii="Helvetica" w:hAnsi="Helvetica" w:cstheme="minorHAnsi"/>
        </w:rPr>
        <w:t xml:space="preserve">hauran de ser aplicats a la partida de </w:t>
      </w:r>
      <w:r w:rsidR="00901713" w:rsidRPr="001B7C6D">
        <w:rPr>
          <w:rFonts w:ascii="Helvetica" w:hAnsi="Helvetica" w:cstheme="minorHAnsi"/>
        </w:rPr>
        <w:t>despesa corresponent quan es tracti de recursos per a finalitats específiques, o bé a les partides que</w:t>
      </w:r>
      <w:r w:rsidR="00E863FC" w:rsidRPr="001B7C6D">
        <w:rPr>
          <w:rFonts w:ascii="Helvetica" w:hAnsi="Helvetica" w:cstheme="minorHAnsi"/>
        </w:rPr>
        <w:t xml:space="preserve"> es</w:t>
      </w:r>
      <w:r w:rsidR="00901713" w:rsidRPr="001B7C6D">
        <w:rPr>
          <w:rFonts w:ascii="Helvetica" w:hAnsi="Helvetica" w:cstheme="minorHAnsi"/>
        </w:rPr>
        <w:t xml:space="preserve"> disposi d’acord amb l’aprovació </w:t>
      </w:r>
      <w:r w:rsidR="00790DDB" w:rsidRPr="001B7C6D">
        <w:rPr>
          <w:rFonts w:ascii="Helvetica" w:hAnsi="Helvetica" w:cstheme="minorHAnsi"/>
        </w:rPr>
        <w:t xml:space="preserve"> establerta en aquestes bases.</w:t>
      </w:r>
    </w:p>
    <w:p w14:paraId="23D9D880" w14:textId="77777777" w:rsidR="00183B24" w:rsidRPr="001B7C6D" w:rsidRDefault="00183B24" w:rsidP="00ED3218">
      <w:pPr>
        <w:autoSpaceDE w:val="0"/>
        <w:autoSpaceDN w:val="0"/>
        <w:adjustRightInd w:val="0"/>
        <w:spacing w:after="0" w:line="264" w:lineRule="auto"/>
        <w:jc w:val="both"/>
        <w:rPr>
          <w:rFonts w:ascii="Helvetica" w:hAnsi="Helvetica" w:cstheme="minorHAnsi"/>
        </w:rPr>
      </w:pPr>
    </w:p>
    <w:p w14:paraId="23D9D881" w14:textId="77777777" w:rsidR="00FB01C3" w:rsidRPr="001B7C6D" w:rsidRDefault="00FB01C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9F2972" w:rsidRPr="001B7C6D">
        <w:rPr>
          <w:rFonts w:ascii="Helvetica" w:hAnsi="Helvetica" w:cstheme="minorHAnsi"/>
          <w:color w:val="auto"/>
        </w:rPr>
        <w:t>1</w:t>
      </w:r>
      <w:r w:rsidRPr="001B7C6D">
        <w:rPr>
          <w:rFonts w:ascii="Helvetica" w:hAnsi="Helvetica" w:cstheme="minorHAnsi"/>
          <w:color w:val="auto"/>
        </w:rPr>
        <w:t>.- Transferències de crèdit</w:t>
      </w:r>
      <w:r w:rsidR="00DD1F33" w:rsidRPr="001B7C6D">
        <w:rPr>
          <w:rFonts w:ascii="Helvetica" w:hAnsi="Helvetica" w:cstheme="minorHAnsi"/>
          <w:color w:val="auto"/>
        </w:rPr>
        <w:t xml:space="preserve"> </w:t>
      </w:r>
    </w:p>
    <w:p w14:paraId="23D9D882" w14:textId="77777777" w:rsidR="00FB01C3" w:rsidRPr="001B7C6D" w:rsidRDefault="00FB01C3" w:rsidP="00ED3218">
      <w:pPr>
        <w:spacing w:after="0" w:line="264" w:lineRule="auto"/>
        <w:contextualSpacing/>
        <w:rPr>
          <w:rFonts w:ascii="Helvetica" w:hAnsi="Helvetica" w:cstheme="minorHAnsi"/>
        </w:rPr>
      </w:pPr>
    </w:p>
    <w:p w14:paraId="23D9D883" w14:textId="77777777" w:rsidR="00015744"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Consisteixen en el trasllat de l’import total o parcial d’un crèdit press</w:t>
      </w:r>
      <w:r w:rsidR="00015744" w:rsidRPr="001B7C6D">
        <w:rPr>
          <w:rFonts w:ascii="Helvetica" w:hAnsi="Helvetica" w:cstheme="minorHAnsi"/>
        </w:rPr>
        <w:t xml:space="preserve">upostari a un altre de diferent. Permet transferir els excessos de dotació d’una partida pressupostària per dotar-ne una altre o altres dotades insuficientment. </w:t>
      </w:r>
    </w:p>
    <w:p w14:paraId="23D9D884" w14:textId="77777777" w:rsidR="00015744" w:rsidRPr="001B7C6D" w:rsidRDefault="00015744" w:rsidP="00ED3218">
      <w:pPr>
        <w:pStyle w:val="Pargrafdellista"/>
        <w:spacing w:after="0" w:line="264" w:lineRule="auto"/>
        <w:ind w:left="360"/>
        <w:jc w:val="both"/>
        <w:rPr>
          <w:rFonts w:ascii="Helvetica" w:hAnsi="Helvetica" w:cstheme="minorHAnsi"/>
        </w:rPr>
      </w:pPr>
    </w:p>
    <w:p w14:paraId="23D9D885" w14:textId="77777777" w:rsidR="00015744" w:rsidRPr="001B7C6D" w:rsidRDefault="00B620AE"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Aquest mecanisme permet</w:t>
      </w:r>
      <w:r w:rsidR="00015744" w:rsidRPr="001B7C6D">
        <w:rPr>
          <w:rFonts w:ascii="Helvetica" w:hAnsi="Helvetica" w:cstheme="minorHAnsi"/>
        </w:rPr>
        <w:t xml:space="preserve"> fer servir els sobrants de crèdit d'una aplicació pressupost</w:t>
      </w:r>
      <w:r w:rsidR="00E863FC" w:rsidRPr="001B7C6D">
        <w:rPr>
          <w:rFonts w:ascii="Helvetica" w:hAnsi="Helvetica" w:cstheme="minorHAnsi"/>
        </w:rPr>
        <w:t xml:space="preserve">ària per cobrir les necessitats </w:t>
      </w:r>
      <w:r w:rsidR="00015744" w:rsidRPr="001B7C6D">
        <w:rPr>
          <w:rFonts w:ascii="Helvetica" w:hAnsi="Helvetica" w:cstheme="minorHAnsi"/>
        </w:rPr>
        <w:t>de crèdit d'una altra.</w:t>
      </w:r>
    </w:p>
    <w:p w14:paraId="23D9D886" w14:textId="77777777" w:rsidR="00FB01C3" w:rsidRPr="001B7C6D" w:rsidRDefault="00FB01C3" w:rsidP="00ED3218">
      <w:pPr>
        <w:pStyle w:val="Pargrafdellista"/>
        <w:spacing w:after="0" w:line="264" w:lineRule="auto"/>
        <w:rPr>
          <w:rFonts w:ascii="Helvetica" w:hAnsi="Helvetica" w:cstheme="minorHAnsi"/>
        </w:rPr>
      </w:pPr>
    </w:p>
    <w:p w14:paraId="23D9D887" w14:textId="77777777" w:rsidR="00FB01C3"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transferències de crèdit estan sotmeses a les limitacions següents:</w:t>
      </w:r>
    </w:p>
    <w:p w14:paraId="23D9D888" w14:textId="77777777" w:rsidR="00656DEC" w:rsidRPr="001B7C6D" w:rsidRDefault="00656DEC" w:rsidP="00ED3218">
      <w:pPr>
        <w:spacing w:after="0" w:line="264" w:lineRule="auto"/>
        <w:contextualSpacing/>
        <w:jc w:val="both"/>
        <w:rPr>
          <w:rFonts w:ascii="Helvetica" w:hAnsi="Helvetica" w:cstheme="minorHAnsi"/>
        </w:rPr>
      </w:pPr>
    </w:p>
    <w:p w14:paraId="23D9D889" w14:textId="77777777" w:rsidR="00147615" w:rsidRPr="001B7C6D" w:rsidRDefault="00147615"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 es pod</w:t>
      </w:r>
      <w:r w:rsidR="00E863FC" w:rsidRPr="001B7C6D">
        <w:rPr>
          <w:rFonts w:ascii="Helvetica" w:hAnsi="Helvetica" w:cstheme="minorHAnsi"/>
        </w:rPr>
        <w:t xml:space="preserve">ran </w:t>
      </w:r>
      <w:r w:rsidRPr="001B7C6D">
        <w:rPr>
          <w:rFonts w:ascii="Helvetica" w:hAnsi="Helvetica" w:cstheme="minorHAnsi"/>
        </w:rPr>
        <w:t xml:space="preserve">transferir crèdits de </w:t>
      </w:r>
      <w:r w:rsidR="00201FF8" w:rsidRPr="001B7C6D">
        <w:rPr>
          <w:rFonts w:ascii="Helvetica" w:hAnsi="Helvetica" w:cstheme="minorHAnsi"/>
        </w:rPr>
        <w:t>C</w:t>
      </w:r>
      <w:r w:rsidRPr="001B7C6D">
        <w:rPr>
          <w:rFonts w:ascii="Helvetica" w:hAnsi="Helvetica" w:cstheme="minorHAnsi"/>
        </w:rPr>
        <w:t xml:space="preserve">apítol I a altres </w:t>
      </w:r>
      <w:r w:rsidR="00201FF8" w:rsidRPr="001B7C6D">
        <w:rPr>
          <w:rFonts w:ascii="Helvetica" w:hAnsi="Helvetica" w:cstheme="minorHAnsi"/>
        </w:rPr>
        <w:t>C</w:t>
      </w:r>
      <w:r w:rsidRPr="001B7C6D">
        <w:rPr>
          <w:rFonts w:ascii="Helvetica" w:hAnsi="Helvetica" w:cstheme="minorHAnsi"/>
        </w:rPr>
        <w:t>apítols.</w:t>
      </w:r>
    </w:p>
    <w:p w14:paraId="23D9D88A" w14:textId="77777777" w:rsidR="00656DEC" w:rsidRPr="003F45E4" w:rsidRDefault="00FB01C3" w:rsidP="00ED3218">
      <w:pPr>
        <w:pStyle w:val="Pargrafdellista"/>
        <w:numPr>
          <w:ilvl w:val="0"/>
          <w:numId w:val="10"/>
        </w:numPr>
        <w:spacing w:after="0" w:line="264" w:lineRule="auto"/>
        <w:jc w:val="both"/>
        <w:rPr>
          <w:rFonts w:ascii="Helvetica" w:hAnsi="Helvetica" w:cstheme="minorHAnsi"/>
        </w:rPr>
      </w:pPr>
      <w:r w:rsidRPr="003F45E4">
        <w:rPr>
          <w:rFonts w:ascii="Helvetica" w:hAnsi="Helvetica" w:cstheme="minorHAnsi"/>
        </w:rPr>
        <w:t>No pod</w:t>
      </w:r>
      <w:r w:rsidR="00E863FC" w:rsidRPr="003F45E4">
        <w:rPr>
          <w:rFonts w:ascii="Helvetica" w:hAnsi="Helvetica" w:cstheme="minorHAnsi"/>
        </w:rPr>
        <w:t xml:space="preserve">ran </w:t>
      </w:r>
      <w:r w:rsidRPr="003F45E4">
        <w:rPr>
          <w:rFonts w:ascii="Helvetica" w:hAnsi="Helvetica" w:cstheme="minorHAnsi"/>
        </w:rPr>
        <w:t>fer-se a càrrec d’operacions de capital pe</w:t>
      </w:r>
      <w:r w:rsidR="00656DEC" w:rsidRPr="003F45E4">
        <w:rPr>
          <w:rFonts w:ascii="Helvetica" w:hAnsi="Helvetica" w:cstheme="minorHAnsi"/>
        </w:rPr>
        <w:t>r</w:t>
      </w:r>
      <w:r w:rsidR="00E863FC" w:rsidRPr="003F45E4">
        <w:rPr>
          <w:rFonts w:ascii="Helvetica" w:hAnsi="Helvetica" w:cstheme="minorHAnsi"/>
        </w:rPr>
        <w:t xml:space="preserve"> a</w:t>
      </w:r>
      <w:r w:rsidR="00656DEC" w:rsidRPr="003F45E4">
        <w:rPr>
          <w:rFonts w:ascii="Helvetica" w:hAnsi="Helvetica" w:cstheme="minorHAnsi"/>
        </w:rPr>
        <w:t xml:space="preserve"> finançar operacions corrents.</w:t>
      </w:r>
    </w:p>
    <w:p w14:paraId="23D9D88B" w14:textId="77777777" w:rsidR="00FB01C3" w:rsidRPr="001B7C6D" w:rsidRDefault="00FB01C3"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w:t>
      </w:r>
      <w:r w:rsidR="000005C7" w:rsidRPr="001B7C6D">
        <w:rPr>
          <w:rFonts w:ascii="Helvetica" w:hAnsi="Helvetica" w:cstheme="minorHAnsi"/>
        </w:rPr>
        <w:t xml:space="preserve"> es</w:t>
      </w:r>
      <w:r w:rsidRPr="001B7C6D">
        <w:rPr>
          <w:rFonts w:ascii="Helvetica" w:hAnsi="Helvetica" w:cstheme="minorHAnsi"/>
        </w:rPr>
        <w:t xml:space="preserve"> pod</w:t>
      </w:r>
      <w:r w:rsidR="00E863FC" w:rsidRPr="001B7C6D">
        <w:rPr>
          <w:rFonts w:ascii="Helvetica" w:hAnsi="Helvetica" w:cstheme="minorHAnsi"/>
        </w:rPr>
        <w:t>ran</w:t>
      </w:r>
      <w:r w:rsidRPr="001B7C6D">
        <w:rPr>
          <w:rFonts w:ascii="Helvetica" w:hAnsi="Helvetica" w:cstheme="minorHAnsi"/>
        </w:rPr>
        <w:t xml:space="preserve"> minorar els crèdits finançats amb ingressos finalistes o afectats, llevat que s’apliquin a la mateixa finalitat que va motivar</w:t>
      </w:r>
      <w:r w:rsidR="00656DEC" w:rsidRPr="001B7C6D">
        <w:rPr>
          <w:rFonts w:ascii="Helvetica" w:hAnsi="Helvetica" w:cstheme="minorHAnsi"/>
        </w:rPr>
        <w:t xml:space="preserve"> </w:t>
      </w:r>
      <w:r w:rsidRPr="001B7C6D">
        <w:rPr>
          <w:rFonts w:ascii="Helvetica" w:hAnsi="Helvetica" w:cstheme="minorHAnsi"/>
        </w:rPr>
        <w:t>aquests ingressos.</w:t>
      </w:r>
    </w:p>
    <w:p w14:paraId="23D9D88C" w14:textId="77777777" w:rsidR="00FB01C3" w:rsidRPr="001B7C6D" w:rsidRDefault="00FB01C3" w:rsidP="00ED3218">
      <w:pPr>
        <w:spacing w:after="0" w:line="264" w:lineRule="auto"/>
        <w:contextualSpacing/>
        <w:jc w:val="both"/>
        <w:rPr>
          <w:rFonts w:ascii="Helvetica" w:hAnsi="Helvetica" w:cstheme="minorHAnsi"/>
        </w:rPr>
      </w:pPr>
    </w:p>
    <w:p w14:paraId="23D9D88D" w14:textId="30ACF317" w:rsidR="00656DEC" w:rsidRPr="001B7C6D" w:rsidRDefault="00656DEC"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 xml:space="preserve">Les transferències de crèdit </w:t>
      </w:r>
      <w:r w:rsidR="004D2CEF" w:rsidRPr="001B7C6D">
        <w:rPr>
          <w:rFonts w:ascii="Helvetica" w:hAnsi="Helvetica" w:cstheme="minorHAnsi"/>
        </w:rPr>
        <w:t>entre articles podran ser autori</w:t>
      </w:r>
      <w:r w:rsidR="000005C7" w:rsidRPr="001B7C6D">
        <w:rPr>
          <w:rFonts w:ascii="Helvetica" w:hAnsi="Helvetica" w:cstheme="minorHAnsi"/>
        </w:rPr>
        <w:t xml:space="preserve">tzades pel Director </w:t>
      </w:r>
      <w:r w:rsidR="00CF76BB">
        <w:rPr>
          <w:rFonts w:ascii="Helvetica" w:hAnsi="Helvetica" w:cstheme="minorHAnsi"/>
        </w:rPr>
        <w:t xml:space="preserve">o Directora </w:t>
      </w:r>
      <w:r w:rsidR="000005C7" w:rsidRPr="001B7C6D">
        <w:rPr>
          <w:rFonts w:ascii="Helvetica" w:hAnsi="Helvetica" w:cstheme="minorHAnsi"/>
        </w:rPr>
        <w:t xml:space="preserve">de l’ICGC, qui en </w:t>
      </w:r>
      <w:r w:rsidR="004D2CEF" w:rsidRPr="001B7C6D">
        <w:rPr>
          <w:rFonts w:ascii="Helvetica" w:hAnsi="Helvetica" w:cstheme="minorHAnsi"/>
        </w:rPr>
        <w:t xml:space="preserve">donarà compte al </w:t>
      </w:r>
      <w:r w:rsidR="00582AB8" w:rsidRPr="001B7C6D">
        <w:rPr>
          <w:rFonts w:ascii="Helvetica" w:hAnsi="Helvetica" w:cstheme="minorHAnsi"/>
        </w:rPr>
        <w:t xml:space="preserve"> Consell Rector de l</w:t>
      </w:r>
      <w:r w:rsidR="000005C7" w:rsidRPr="001B7C6D">
        <w:rPr>
          <w:rFonts w:ascii="Helvetica" w:hAnsi="Helvetica" w:cstheme="minorHAnsi"/>
        </w:rPr>
        <w:t>’I</w:t>
      </w:r>
      <w:r w:rsidR="004D2CEF" w:rsidRPr="001B7C6D">
        <w:rPr>
          <w:rFonts w:ascii="Helvetica" w:hAnsi="Helvetica" w:cstheme="minorHAnsi"/>
        </w:rPr>
        <w:t>nstitut</w:t>
      </w:r>
      <w:r w:rsidR="00582AB8" w:rsidRPr="001B7C6D">
        <w:rPr>
          <w:rFonts w:ascii="Helvetica" w:hAnsi="Helvetica" w:cstheme="minorHAnsi"/>
        </w:rPr>
        <w:t>.</w:t>
      </w:r>
    </w:p>
    <w:p w14:paraId="23D9D88E"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8F" w14:textId="77777777" w:rsidR="00B21FF3" w:rsidRPr="001B7C6D" w:rsidRDefault="004D2CEF"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w:t>
      </w:r>
      <w:r w:rsidR="000005C7" w:rsidRPr="001B7C6D">
        <w:rPr>
          <w:rFonts w:ascii="Helvetica" w:hAnsi="Helvetica" w:cstheme="minorHAnsi"/>
        </w:rPr>
        <w:t>es entre capítols seran proposade</w:t>
      </w:r>
      <w:r w:rsidRPr="001B7C6D">
        <w:rPr>
          <w:rFonts w:ascii="Helvetica" w:hAnsi="Helvetica" w:cstheme="minorHAnsi"/>
        </w:rPr>
        <w:t xml:space="preserve">s per la Direcció i requeriran l’aprovació </w:t>
      </w:r>
      <w:r w:rsidR="000005C7" w:rsidRPr="001B7C6D">
        <w:rPr>
          <w:rFonts w:ascii="Helvetica" w:hAnsi="Helvetica" w:cstheme="minorHAnsi"/>
        </w:rPr>
        <w:t>d</w:t>
      </w:r>
      <w:r w:rsidRPr="001B7C6D">
        <w:rPr>
          <w:rFonts w:ascii="Helvetica" w:hAnsi="Helvetica" w:cstheme="minorHAnsi"/>
        </w:rPr>
        <w:t>el Consell Rector de l’ICGC.</w:t>
      </w:r>
    </w:p>
    <w:p w14:paraId="23D9D890" w14:textId="77777777" w:rsidR="00B21FF3" w:rsidRPr="001B7C6D" w:rsidRDefault="00B21FF3" w:rsidP="00ED3218">
      <w:pPr>
        <w:pStyle w:val="Pargrafdellista"/>
        <w:spacing w:after="0" w:line="264" w:lineRule="auto"/>
        <w:rPr>
          <w:rFonts w:ascii="Helvetica" w:hAnsi="Helvetica" w:cstheme="minorHAnsi"/>
        </w:rPr>
      </w:pPr>
    </w:p>
    <w:p w14:paraId="23D9D891" w14:textId="77777777" w:rsidR="00B73C54" w:rsidRPr="001B7C6D" w:rsidRDefault="00B73C54"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4D2CEF" w:rsidRPr="001B7C6D">
        <w:rPr>
          <w:rFonts w:ascii="Helvetica" w:hAnsi="Helvetica" w:cstheme="minorHAnsi"/>
          <w:color w:val="auto"/>
        </w:rPr>
        <w:t>2</w:t>
      </w:r>
      <w:r w:rsidRPr="001B7C6D">
        <w:rPr>
          <w:rFonts w:ascii="Helvetica" w:hAnsi="Helvetica" w:cstheme="minorHAnsi"/>
          <w:color w:val="auto"/>
        </w:rPr>
        <w:t xml:space="preserve">.- </w:t>
      </w:r>
      <w:r w:rsidR="00E132E6" w:rsidRPr="001B7C6D">
        <w:rPr>
          <w:rFonts w:ascii="Helvetica" w:hAnsi="Helvetica" w:cstheme="minorHAnsi"/>
          <w:color w:val="auto"/>
        </w:rPr>
        <w:t>Generacions de crèdit</w:t>
      </w:r>
      <w:r w:rsidR="003C49CF">
        <w:rPr>
          <w:rFonts w:ascii="Helvetica" w:hAnsi="Helvetica" w:cstheme="minorHAnsi"/>
          <w:color w:val="auto"/>
        </w:rPr>
        <w:t>.</w:t>
      </w:r>
      <w:r w:rsidRPr="001B7C6D">
        <w:rPr>
          <w:rFonts w:ascii="Helvetica" w:hAnsi="Helvetica" w:cstheme="minorHAnsi"/>
          <w:color w:val="auto"/>
        </w:rPr>
        <w:t xml:space="preserve"> </w:t>
      </w:r>
    </w:p>
    <w:p w14:paraId="23D9D892" w14:textId="77777777" w:rsidR="00B73C54" w:rsidRPr="001B7C6D" w:rsidRDefault="00B73C54" w:rsidP="00ED3218">
      <w:pPr>
        <w:spacing w:after="0" w:line="264" w:lineRule="auto"/>
        <w:contextualSpacing/>
        <w:jc w:val="both"/>
        <w:rPr>
          <w:rFonts w:ascii="Helvetica" w:hAnsi="Helvetica" w:cstheme="minorHAnsi"/>
          <w:highlight w:val="yellow"/>
        </w:rPr>
      </w:pPr>
    </w:p>
    <w:p w14:paraId="23D9D893" w14:textId="77777777" w:rsidR="006E43D1" w:rsidRPr="001B7C6D" w:rsidRDefault="003A47F0"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 xml:space="preserve">Podran generar crèdits dins l’estat de despeses del pressupost els ingressos derivats de les operacions </w:t>
      </w:r>
      <w:r w:rsidR="006E43D1" w:rsidRPr="001B7C6D">
        <w:rPr>
          <w:rFonts w:ascii="Helvetica" w:hAnsi="Helvetica" w:cstheme="minorHAnsi"/>
        </w:rPr>
        <w:t xml:space="preserve">a que fa referència </w:t>
      </w:r>
      <w:r w:rsidRPr="001B7C6D">
        <w:rPr>
          <w:rFonts w:ascii="Helvetica" w:hAnsi="Helvetica" w:cstheme="minorHAnsi"/>
        </w:rPr>
        <w:t>l’article 44 del text refós de la Llei de finances públiques de Catalunya</w:t>
      </w:r>
      <w:r w:rsidR="002B1C7A" w:rsidRPr="001B7C6D">
        <w:rPr>
          <w:rFonts w:ascii="Helvetica" w:hAnsi="Helvetica" w:cstheme="minorHAnsi"/>
        </w:rPr>
        <w:t>.</w:t>
      </w:r>
      <w:r w:rsidR="006E43D1" w:rsidRPr="001B7C6D">
        <w:rPr>
          <w:rFonts w:ascii="Helvetica" w:hAnsi="Helvetica" w:cstheme="minorHAnsi"/>
        </w:rPr>
        <w:t xml:space="preserve"> </w:t>
      </w:r>
    </w:p>
    <w:p w14:paraId="23D9D894" w14:textId="77777777" w:rsidR="006E43D1" w:rsidRPr="001B7C6D" w:rsidRDefault="006E43D1" w:rsidP="00ED3218">
      <w:pPr>
        <w:pStyle w:val="Pargrafdellista"/>
        <w:spacing w:after="0" w:line="264" w:lineRule="auto"/>
        <w:ind w:left="360"/>
        <w:jc w:val="both"/>
        <w:rPr>
          <w:rFonts w:ascii="Helvetica" w:hAnsi="Helvetica" w:cstheme="minorHAnsi"/>
        </w:rPr>
      </w:pPr>
    </w:p>
    <w:p w14:paraId="23D9D895" w14:textId="77777777" w:rsidR="006E43D1" w:rsidRPr="001B7C6D" w:rsidRDefault="006E43D1"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Es tracta d’</w:t>
      </w:r>
      <w:r w:rsidR="002B1C7A" w:rsidRPr="001B7C6D">
        <w:rPr>
          <w:rFonts w:ascii="Helvetica" w:hAnsi="Helvetica" w:cstheme="minorHAnsi"/>
        </w:rPr>
        <w:t xml:space="preserve">ingressos no previstos o superiors al consignats al pressupost inicial </w:t>
      </w:r>
      <w:r w:rsidRPr="001B7C6D">
        <w:rPr>
          <w:rFonts w:ascii="Helvetica" w:hAnsi="Helvetica" w:cstheme="minorHAnsi"/>
        </w:rPr>
        <w:t xml:space="preserve">que esdevenen al llarg de l’exercici. </w:t>
      </w:r>
      <w:r w:rsidR="003A47F0" w:rsidRPr="001B7C6D">
        <w:rPr>
          <w:rFonts w:ascii="Helvetica" w:hAnsi="Helvetica" w:cstheme="minorHAnsi"/>
        </w:rPr>
        <w:t>S’augmentarà pel mateix import les partides que corresponguin de l’estat de despeses</w:t>
      </w:r>
      <w:r w:rsidRPr="001B7C6D">
        <w:rPr>
          <w:rFonts w:ascii="Helvetica" w:hAnsi="Helvetica" w:cstheme="minorHAnsi"/>
        </w:rPr>
        <w:t>.</w:t>
      </w:r>
    </w:p>
    <w:p w14:paraId="23D9D896" w14:textId="77777777" w:rsidR="006E43D1" w:rsidRPr="001B7C6D" w:rsidRDefault="006E43D1" w:rsidP="00ED3218">
      <w:pPr>
        <w:pStyle w:val="Pargrafdellista"/>
        <w:spacing w:after="0" w:line="264" w:lineRule="auto"/>
        <w:rPr>
          <w:rFonts w:ascii="Helvetica" w:hAnsi="Helvetica" w:cstheme="minorHAnsi"/>
        </w:rPr>
      </w:pPr>
    </w:p>
    <w:p w14:paraId="23D9D897" w14:textId="77777777" w:rsidR="002B1C7A" w:rsidRPr="001B7C6D" w:rsidRDefault="002B1C7A"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Les generacions de crèdit seran aprovades per la Dire</w:t>
      </w:r>
      <w:r w:rsidR="00B21FF3" w:rsidRPr="001B7C6D">
        <w:rPr>
          <w:rFonts w:ascii="Helvetica" w:hAnsi="Helvetica" w:cstheme="minorHAnsi"/>
        </w:rPr>
        <w:t xml:space="preserve">cció de l’ICGC i reportades al </w:t>
      </w:r>
      <w:r w:rsidRPr="001B7C6D">
        <w:rPr>
          <w:rFonts w:ascii="Helvetica" w:hAnsi="Helvetica" w:cstheme="minorHAnsi"/>
        </w:rPr>
        <w:t>Consell Rector.</w:t>
      </w:r>
    </w:p>
    <w:p w14:paraId="23D9D898" w14:textId="77777777" w:rsidR="003A47F0" w:rsidRPr="001B7C6D" w:rsidRDefault="003A47F0" w:rsidP="00ED3218">
      <w:pPr>
        <w:pStyle w:val="Pargrafdellista"/>
        <w:spacing w:after="0" w:line="264" w:lineRule="auto"/>
        <w:rPr>
          <w:rFonts w:ascii="Helvetica" w:hAnsi="Helvetica" w:cstheme="minorHAnsi"/>
          <w:highlight w:val="yellow"/>
        </w:rPr>
      </w:pPr>
    </w:p>
    <w:p w14:paraId="23D9D899" w14:textId="77777777" w:rsidR="009123FC"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13</w:t>
      </w:r>
      <w:r w:rsidR="00A028F6" w:rsidRPr="001B7C6D">
        <w:rPr>
          <w:rFonts w:ascii="Helvetica" w:hAnsi="Helvetica" w:cstheme="minorHAnsi"/>
          <w:color w:val="auto"/>
        </w:rPr>
        <w:t xml:space="preserve">.- </w:t>
      </w:r>
      <w:r w:rsidR="009123FC" w:rsidRPr="001B7C6D">
        <w:rPr>
          <w:rFonts w:ascii="Helvetica" w:hAnsi="Helvetica" w:cstheme="minorHAnsi"/>
          <w:color w:val="auto"/>
        </w:rPr>
        <w:t xml:space="preserve">Incorporació de romanents </w:t>
      </w:r>
    </w:p>
    <w:p w14:paraId="23D9D89A" w14:textId="77777777" w:rsidR="009123FC" w:rsidRPr="001B7C6D" w:rsidRDefault="009123FC" w:rsidP="00ED3218">
      <w:pPr>
        <w:spacing w:after="0" w:line="264" w:lineRule="auto"/>
        <w:contextualSpacing/>
        <w:rPr>
          <w:rFonts w:ascii="Helvetica" w:hAnsi="Helvetica" w:cstheme="minorHAnsi"/>
        </w:rPr>
      </w:pPr>
    </w:p>
    <w:p w14:paraId="23D9D89B"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Consisteix en l'addició als crèdits de l'exercici corrent de romanents de crèdit de l'exercici anterior que, per diverses circumstàncies, no han estat utilitzats.</w:t>
      </w:r>
    </w:p>
    <w:p w14:paraId="23D9D89C" w14:textId="77777777" w:rsidR="00B53654" w:rsidRPr="001B7C6D" w:rsidRDefault="00B53654" w:rsidP="00ED3218">
      <w:pPr>
        <w:pStyle w:val="Pargrafdellista"/>
        <w:spacing w:after="0" w:line="264" w:lineRule="auto"/>
        <w:ind w:left="360"/>
        <w:jc w:val="both"/>
        <w:rPr>
          <w:rFonts w:ascii="Helvetica" w:hAnsi="Helvetica" w:cstheme="minorHAnsi"/>
        </w:rPr>
      </w:pPr>
    </w:p>
    <w:p w14:paraId="23D9D89D" w14:textId="77777777" w:rsidR="00725DB7" w:rsidRDefault="00236317" w:rsidP="00236317">
      <w:pPr>
        <w:pStyle w:val="Pargrafdellista"/>
        <w:numPr>
          <w:ilvl w:val="0"/>
          <w:numId w:val="11"/>
        </w:numPr>
        <w:spacing w:after="0" w:line="264" w:lineRule="auto"/>
        <w:jc w:val="both"/>
        <w:rPr>
          <w:rFonts w:ascii="Helvetica" w:hAnsi="Helvetica" w:cstheme="minorHAnsi"/>
        </w:rPr>
      </w:pPr>
      <w:r>
        <w:rPr>
          <w:rFonts w:ascii="Helvetica" w:hAnsi="Helvetica" w:cstheme="minorHAnsi"/>
        </w:rPr>
        <w:t xml:space="preserve">La incorporació de romanents s’efectuarà d’acord amb l’establert al Contracte Programa </w:t>
      </w:r>
      <w:r w:rsidR="005D4F51">
        <w:rPr>
          <w:rFonts w:ascii="Helvetica" w:hAnsi="Helvetica" w:cstheme="minorHAnsi"/>
        </w:rPr>
        <w:t>i la llei de pressupostos anual o, en el seu defecte, la llei de pressupostos de l’exercici prorrogat.</w:t>
      </w:r>
    </w:p>
    <w:p w14:paraId="23D9D89E" w14:textId="77777777" w:rsidR="00725DB7" w:rsidRDefault="00725DB7" w:rsidP="00236317">
      <w:pPr>
        <w:pStyle w:val="Pargrafdellista"/>
        <w:spacing w:after="0" w:line="264" w:lineRule="auto"/>
        <w:ind w:left="360"/>
        <w:jc w:val="both"/>
        <w:rPr>
          <w:rFonts w:ascii="Helvetica" w:hAnsi="Helvetica" w:cstheme="minorHAnsi"/>
        </w:rPr>
      </w:pPr>
    </w:p>
    <w:p w14:paraId="23D9D89F"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lastRenderedPageBreak/>
        <w:t xml:space="preserve">El procediment habitual per aplicar, si escau, </w:t>
      </w:r>
      <w:r w:rsidR="000005C7" w:rsidRPr="001B7C6D">
        <w:rPr>
          <w:rFonts w:ascii="Helvetica" w:hAnsi="Helvetica" w:cstheme="minorHAnsi"/>
        </w:rPr>
        <w:t>e</w:t>
      </w:r>
      <w:r w:rsidRPr="001B7C6D">
        <w:rPr>
          <w:rFonts w:ascii="Helvetica" w:hAnsi="Helvetica" w:cstheme="minorHAnsi"/>
        </w:rPr>
        <w:t>ls romanents existents</w:t>
      </w:r>
      <w:r w:rsidR="000005C7" w:rsidRPr="001B7C6D">
        <w:rPr>
          <w:rFonts w:ascii="Helvetica" w:hAnsi="Helvetica" w:cstheme="minorHAnsi"/>
        </w:rPr>
        <w:t>,</w:t>
      </w:r>
      <w:r w:rsidRPr="001B7C6D">
        <w:rPr>
          <w:rFonts w:ascii="Helvetica" w:hAnsi="Helvetica" w:cstheme="minorHAnsi"/>
        </w:rPr>
        <w:t xml:space="preserve"> serà incloure’ls  en la fase d’execució del pressupost com a </w:t>
      </w:r>
      <w:r w:rsidR="009123FC" w:rsidRPr="001B7C6D">
        <w:rPr>
          <w:rFonts w:ascii="Helvetica" w:hAnsi="Helvetica" w:cstheme="minorHAnsi"/>
        </w:rPr>
        <w:t>modificació pressupostària</w:t>
      </w:r>
      <w:r w:rsidR="00E114D7" w:rsidRPr="001B7C6D">
        <w:rPr>
          <w:rFonts w:ascii="Helvetica" w:hAnsi="Helvetica" w:cstheme="minorHAnsi"/>
        </w:rPr>
        <w:t>,</w:t>
      </w:r>
      <w:r w:rsidR="00582AB8" w:rsidRPr="001B7C6D">
        <w:rPr>
          <w:rFonts w:ascii="Helvetica" w:hAnsi="Helvetica" w:cstheme="minorHAnsi"/>
        </w:rPr>
        <w:t xml:space="preserve"> prèvia autorització de la Intervenció General de la Generalitat de Catalunya.</w:t>
      </w:r>
      <w:r w:rsidRPr="001B7C6D">
        <w:rPr>
          <w:rFonts w:ascii="Helvetica" w:hAnsi="Helvetica" w:cstheme="minorHAnsi"/>
        </w:rPr>
        <w:t xml:space="preserve"> </w:t>
      </w:r>
    </w:p>
    <w:p w14:paraId="23D9D8A0" w14:textId="77777777" w:rsidR="00381DE8" w:rsidRPr="001B7C6D" w:rsidRDefault="00381DE8" w:rsidP="00ED3218">
      <w:pPr>
        <w:pStyle w:val="Pargrafdellista"/>
        <w:spacing w:after="0" w:line="264" w:lineRule="auto"/>
        <w:ind w:left="360"/>
        <w:jc w:val="both"/>
        <w:rPr>
          <w:rFonts w:ascii="Helvetica" w:hAnsi="Helvetica" w:cstheme="minorHAnsi"/>
        </w:rPr>
      </w:pPr>
    </w:p>
    <w:p w14:paraId="23D9D8A1" w14:textId="77777777" w:rsidR="00BC2804"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S’</w:t>
      </w:r>
      <w:r w:rsidR="002B1C7A" w:rsidRPr="001B7C6D">
        <w:rPr>
          <w:rFonts w:ascii="Helvetica" w:hAnsi="Helvetica" w:cstheme="minorHAnsi"/>
        </w:rPr>
        <w:t>incorporara</w:t>
      </w:r>
      <w:r w:rsidR="00BC2804" w:rsidRPr="001B7C6D">
        <w:rPr>
          <w:rFonts w:ascii="Helvetica" w:hAnsi="Helvetica" w:cstheme="minorHAnsi"/>
        </w:rPr>
        <w:t>n al pressupost d’acord amb la seva naturalesa: el romanent d’inversió es destina</w:t>
      </w:r>
      <w:r w:rsidR="002B1C7A" w:rsidRPr="001B7C6D">
        <w:rPr>
          <w:rFonts w:ascii="Helvetica" w:hAnsi="Helvetica" w:cstheme="minorHAnsi"/>
        </w:rPr>
        <w:t>rà</w:t>
      </w:r>
      <w:r w:rsidR="00BC2804" w:rsidRPr="001B7C6D">
        <w:rPr>
          <w:rFonts w:ascii="Helvetica" w:hAnsi="Helvetica" w:cstheme="minorHAnsi"/>
        </w:rPr>
        <w:t xml:space="preserve"> a aquesta finalitat i el romanent</w:t>
      </w:r>
      <w:r w:rsidR="004D2CEF" w:rsidRPr="001B7C6D">
        <w:rPr>
          <w:rFonts w:ascii="Helvetica" w:hAnsi="Helvetica" w:cstheme="minorHAnsi"/>
        </w:rPr>
        <w:t xml:space="preserve"> no finalista</w:t>
      </w:r>
      <w:r w:rsidR="00BC2804" w:rsidRPr="001B7C6D">
        <w:rPr>
          <w:rFonts w:ascii="Helvetica" w:hAnsi="Helvetica" w:cstheme="minorHAnsi"/>
        </w:rPr>
        <w:t xml:space="preserve"> a la resta de partides. En cas d’existir altre romanent finalista, aquest també s’incorpora</w:t>
      </w:r>
      <w:r w:rsidR="002B1C7A" w:rsidRPr="001B7C6D">
        <w:rPr>
          <w:rFonts w:ascii="Helvetica" w:hAnsi="Helvetica" w:cstheme="minorHAnsi"/>
        </w:rPr>
        <w:t>rà</w:t>
      </w:r>
      <w:r w:rsidR="00BC2804" w:rsidRPr="001B7C6D">
        <w:rPr>
          <w:rFonts w:ascii="Helvetica" w:hAnsi="Helvetica" w:cstheme="minorHAnsi"/>
        </w:rPr>
        <w:t xml:space="preserve"> associat al projecte o activitat que el va generar. </w:t>
      </w:r>
    </w:p>
    <w:p w14:paraId="23D9D8A2" w14:textId="77777777" w:rsidR="00381DE8" w:rsidRDefault="00381DE8" w:rsidP="00ED3218">
      <w:pPr>
        <w:pStyle w:val="Pargrafdellista"/>
        <w:spacing w:after="0" w:line="264" w:lineRule="auto"/>
        <w:ind w:left="360"/>
        <w:jc w:val="both"/>
        <w:rPr>
          <w:rFonts w:ascii="Helvetica" w:hAnsi="Helvetica" w:cstheme="minorHAnsi"/>
        </w:rPr>
      </w:pPr>
    </w:p>
    <w:p w14:paraId="23D9D8A3" w14:textId="77777777" w:rsidR="005D4F51" w:rsidRPr="001B7C6D" w:rsidRDefault="005D4F51" w:rsidP="00ED3218">
      <w:pPr>
        <w:pStyle w:val="Pargrafdellista"/>
        <w:spacing w:after="0" w:line="264" w:lineRule="auto"/>
        <w:ind w:left="360"/>
        <w:jc w:val="both"/>
        <w:rPr>
          <w:rFonts w:ascii="Helvetica" w:hAnsi="Helvetica" w:cstheme="minorHAnsi"/>
        </w:rPr>
      </w:pPr>
    </w:p>
    <w:p w14:paraId="23D9D8A4" w14:textId="77777777" w:rsidR="004E1ECF"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IV</w:t>
      </w:r>
      <w:r w:rsidR="004E1ECF" w:rsidRPr="001B7C6D">
        <w:rPr>
          <w:rFonts w:ascii="Helvetica" w:hAnsi="Helvetica" w:cstheme="minorHAnsi"/>
          <w:color w:val="auto"/>
          <w:sz w:val="22"/>
          <w:szCs w:val="22"/>
        </w:rPr>
        <w:t xml:space="preserve">. </w:t>
      </w:r>
      <w:r w:rsidR="00055A30" w:rsidRPr="001B7C6D">
        <w:rPr>
          <w:rFonts w:ascii="Helvetica" w:hAnsi="Helvetica" w:cstheme="minorHAnsi"/>
          <w:color w:val="auto"/>
          <w:sz w:val="22"/>
          <w:szCs w:val="22"/>
        </w:rPr>
        <w:t>GESTIÓ DE LES DESPESES</w:t>
      </w:r>
    </w:p>
    <w:p w14:paraId="23D9D8A5" w14:textId="77777777" w:rsidR="004E1ECF" w:rsidRDefault="004E1ECF" w:rsidP="00ED3218">
      <w:pPr>
        <w:spacing w:after="0" w:line="264" w:lineRule="auto"/>
        <w:contextualSpacing/>
        <w:jc w:val="both"/>
        <w:rPr>
          <w:rFonts w:ascii="Helvetica" w:hAnsi="Helvetica" w:cstheme="minorHAnsi"/>
        </w:rPr>
      </w:pPr>
    </w:p>
    <w:p w14:paraId="23D9D8A6" w14:textId="77777777" w:rsidR="005D4F51" w:rsidRPr="001B7C6D" w:rsidRDefault="005D4F51" w:rsidP="00ED3218">
      <w:pPr>
        <w:spacing w:after="0" w:line="264" w:lineRule="auto"/>
        <w:contextualSpacing/>
        <w:jc w:val="both"/>
        <w:rPr>
          <w:rFonts w:ascii="Helvetica" w:hAnsi="Helvetica" w:cstheme="minorHAnsi"/>
        </w:rPr>
      </w:pPr>
    </w:p>
    <w:p w14:paraId="23D9D8A7" w14:textId="77777777" w:rsidR="004E1ECF" w:rsidRPr="001B7C6D" w:rsidRDefault="004E1ECF"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1.- </w:t>
      </w:r>
      <w:r w:rsidR="00055A30" w:rsidRPr="001B7C6D">
        <w:rPr>
          <w:rFonts w:ascii="Helvetica" w:hAnsi="Helvetica" w:cstheme="minorHAnsi"/>
          <w:color w:val="auto"/>
          <w:sz w:val="22"/>
          <w:szCs w:val="22"/>
        </w:rPr>
        <w:t>FASES DE LA DESPESA</w:t>
      </w:r>
    </w:p>
    <w:p w14:paraId="23D9D8A8" w14:textId="77777777" w:rsidR="004E1ECF" w:rsidRDefault="004E1ECF" w:rsidP="00ED3218">
      <w:pPr>
        <w:spacing w:after="0" w:line="264" w:lineRule="auto"/>
        <w:contextualSpacing/>
        <w:jc w:val="both"/>
        <w:rPr>
          <w:rFonts w:ascii="Helvetica" w:hAnsi="Helvetica" w:cstheme="minorHAnsi"/>
        </w:rPr>
      </w:pPr>
    </w:p>
    <w:p w14:paraId="23D9D8A9" w14:textId="77777777" w:rsidR="005D4F51" w:rsidRPr="001B7C6D" w:rsidRDefault="005D4F51" w:rsidP="00ED3218">
      <w:pPr>
        <w:spacing w:after="0" w:line="264" w:lineRule="auto"/>
        <w:contextualSpacing/>
        <w:jc w:val="both"/>
        <w:rPr>
          <w:rFonts w:ascii="Helvetica" w:hAnsi="Helvetica" w:cstheme="minorHAnsi"/>
        </w:rPr>
      </w:pPr>
    </w:p>
    <w:p w14:paraId="23D9D8AA" w14:textId="77777777" w:rsidR="004E1EC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14</w:t>
      </w:r>
      <w:r w:rsidR="004E1ECF" w:rsidRPr="001B7C6D">
        <w:rPr>
          <w:rFonts w:ascii="Helvetica" w:hAnsi="Helvetica" w:cstheme="minorHAnsi"/>
          <w:color w:val="auto"/>
        </w:rPr>
        <w:t>.</w:t>
      </w:r>
      <w:r w:rsidR="00CA54F0" w:rsidRPr="001B7C6D">
        <w:rPr>
          <w:rFonts w:ascii="Helvetica" w:hAnsi="Helvetica" w:cstheme="minorHAnsi"/>
          <w:color w:val="auto"/>
        </w:rPr>
        <w:t>-</w:t>
      </w:r>
      <w:r w:rsidR="004E1ECF" w:rsidRPr="001B7C6D">
        <w:rPr>
          <w:rFonts w:ascii="Helvetica" w:hAnsi="Helvetica" w:cstheme="minorHAnsi"/>
          <w:color w:val="auto"/>
        </w:rPr>
        <w:t xml:space="preserve"> Consideracions generals</w:t>
      </w:r>
    </w:p>
    <w:p w14:paraId="23D9D8AB" w14:textId="77777777" w:rsidR="004E1ECF" w:rsidRPr="001B7C6D" w:rsidRDefault="004E1ECF" w:rsidP="00ED3218">
      <w:pPr>
        <w:spacing w:after="0" w:line="264" w:lineRule="auto"/>
        <w:contextualSpacing/>
        <w:rPr>
          <w:rFonts w:ascii="Helvetica" w:hAnsi="Helvetica" w:cstheme="minorHAnsi"/>
          <w:b/>
        </w:rPr>
      </w:pPr>
    </w:p>
    <w:p w14:paraId="23D9D8AC" w14:textId="77777777" w:rsidR="004E1EC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Només es podran</w:t>
      </w:r>
      <w:r w:rsidR="004E1ECF" w:rsidRPr="001B7C6D">
        <w:rPr>
          <w:rFonts w:ascii="Helvetica" w:hAnsi="Helvetica" w:cstheme="minorHAnsi"/>
        </w:rPr>
        <w:t xml:space="preserve"> autoritzar despeses </w:t>
      </w:r>
      <w:r w:rsidR="009B60D5" w:rsidRPr="001B7C6D">
        <w:rPr>
          <w:rFonts w:ascii="Helvetica" w:hAnsi="Helvetica" w:cstheme="minorHAnsi"/>
        </w:rPr>
        <w:t>si es garanteix l</w:t>
      </w:r>
      <w:r w:rsidR="004E1ECF" w:rsidRPr="001B7C6D">
        <w:rPr>
          <w:rFonts w:ascii="Helvetica" w:hAnsi="Helvetica" w:cstheme="minorHAnsi"/>
        </w:rPr>
        <w:t xml:space="preserve">’existència de la consignació pressupostària adequada i suficient per atendre les obligacions que en derivin. </w:t>
      </w:r>
    </w:p>
    <w:p w14:paraId="23D9D8AD"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AE" w14:textId="7BF6E782" w:rsidR="004E1ECF" w:rsidRPr="001B7C6D" w:rsidRDefault="004E1ECF"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Correspon</w:t>
      </w:r>
      <w:r w:rsidR="002B1C7A" w:rsidRPr="001B7C6D">
        <w:rPr>
          <w:rFonts w:ascii="Helvetica" w:hAnsi="Helvetica" w:cstheme="minorHAnsi"/>
        </w:rPr>
        <w:t>drà</w:t>
      </w:r>
      <w:r w:rsidRPr="001B7C6D">
        <w:rPr>
          <w:rFonts w:ascii="Helvetica" w:hAnsi="Helvetica" w:cstheme="minorHAnsi"/>
        </w:rPr>
        <w:t xml:space="preserve"> a l’</w:t>
      </w:r>
      <w:r w:rsidR="00E80097">
        <w:rPr>
          <w:rFonts w:ascii="Helvetica" w:hAnsi="Helvetica" w:cstheme="minorHAnsi"/>
        </w:rPr>
        <w:t xml:space="preserve">Àrea de Gestió Econòmica i </w:t>
      </w:r>
      <w:r w:rsidR="008838B3">
        <w:rPr>
          <w:rFonts w:ascii="Helvetica" w:hAnsi="Helvetica" w:cstheme="minorHAnsi"/>
        </w:rPr>
        <w:t>Suport Jurídic</w:t>
      </w:r>
      <w:r w:rsidRPr="001B7C6D">
        <w:rPr>
          <w:rFonts w:ascii="Helvetica" w:hAnsi="Helvetica" w:cstheme="minorHAnsi"/>
        </w:rPr>
        <w:t xml:space="preserve"> </w:t>
      </w:r>
      <w:r w:rsidR="00B3687F" w:rsidRPr="001B7C6D">
        <w:rPr>
          <w:rFonts w:ascii="Helvetica" w:hAnsi="Helvetica" w:cstheme="minorHAnsi"/>
        </w:rPr>
        <w:t xml:space="preserve">i a la Subdirecció General de Serveis comprovar que no s’ultrapassen els límits dels crèdits disponibles en cada partida de pressupost, i l’adequació de l’aplicació pressupostària d’acord amb el contingut i l’objecte de l’expedient de despesa. </w:t>
      </w:r>
    </w:p>
    <w:p w14:paraId="23D9D8AF"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0" w14:textId="77777777" w:rsidR="00B3687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Es consideraran</w:t>
      </w:r>
      <w:r w:rsidR="00B3687F" w:rsidRPr="001B7C6D">
        <w:rPr>
          <w:rFonts w:ascii="Helvetica" w:hAnsi="Helvetica" w:cstheme="minorHAnsi"/>
        </w:rPr>
        <w:t xml:space="preserve"> nuls els acords, resolucions o actes que s’adoptin sense que hi hagi el crèdit pressupostari adequat i suficient.</w:t>
      </w:r>
    </w:p>
    <w:p w14:paraId="23D9D8B1"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2"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Els documents comptables podran tenir caràcter pluri</w:t>
      </w:r>
      <w:r w:rsidR="0065401D" w:rsidRPr="001B7C6D">
        <w:rPr>
          <w:rFonts w:ascii="Helvetica" w:hAnsi="Helvetica" w:cstheme="minorHAnsi"/>
        </w:rPr>
        <w:t>en</w:t>
      </w:r>
      <w:r w:rsidRPr="001B7C6D">
        <w:rPr>
          <w:rFonts w:ascii="Helvetica" w:hAnsi="Helvetica" w:cstheme="minorHAnsi"/>
        </w:rPr>
        <w:t xml:space="preserve">nal i </w:t>
      </w:r>
      <w:proofErr w:type="spellStart"/>
      <w:r w:rsidRPr="001B7C6D">
        <w:rPr>
          <w:rFonts w:ascii="Helvetica" w:hAnsi="Helvetica" w:cstheme="minorHAnsi"/>
        </w:rPr>
        <w:t>multiaplicació</w:t>
      </w:r>
      <w:proofErr w:type="spellEnd"/>
      <w:r w:rsidRPr="001B7C6D">
        <w:rPr>
          <w:rFonts w:ascii="Helvetica" w:hAnsi="Helvetica" w:cstheme="minorHAnsi"/>
        </w:rPr>
        <w:t>, segons que afectin a més d’un exercici, més d’una aplicació i/o a més d’un creditor.</w:t>
      </w:r>
    </w:p>
    <w:p w14:paraId="23D9D8B3" w14:textId="77777777" w:rsidR="00EE24A0" w:rsidRPr="001B7C6D" w:rsidRDefault="00EE24A0" w:rsidP="00ED3218">
      <w:pPr>
        <w:pStyle w:val="Pargrafdellista"/>
        <w:spacing w:after="0" w:line="264" w:lineRule="auto"/>
        <w:ind w:left="360"/>
        <w:jc w:val="both"/>
        <w:rPr>
          <w:rFonts w:ascii="Helvetica" w:hAnsi="Helvetica" w:cstheme="minorHAnsi"/>
        </w:rPr>
      </w:pPr>
    </w:p>
    <w:p w14:paraId="23D9D8B4"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D’acord amb els principis d’especialitat i limitació, els crèdits per despeses s’ha</w:t>
      </w:r>
      <w:r w:rsidR="002B1C7A" w:rsidRPr="001B7C6D">
        <w:rPr>
          <w:rFonts w:ascii="Helvetica" w:hAnsi="Helvetica" w:cstheme="minorHAnsi"/>
        </w:rPr>
        <w:t>uran</w:t>
      </w:r>
      <w:r w:rsidRPr="001B7C6D">
        <w:rPr>
          <w:rFonts w:ascii="Helvetica" w:hAnsi="Helvetica" w:cstheme="minorHAnsi"/>
        </w:rPr>
        <w:t xml:space="preserve"> de destinar exclusivament a la finalitat específica p</w:t>
      </w:r>
      <w:r w:rsidR="006B0924">
        <w:rPr>
          <w:rFonts w:ascii="Helvetica" w:hAnsi="Helvetica" w:cstheme="minorHAnsi"/>
        </w:rPr>
        <w:t>el qual hagin estat autoritzats</w:t>
      </w:r>
      <w:r w:rsidR="00F27657" w:rsidRPr="001B7C6D">
        <w:rPr>
          <w:rFonts w:ascii="Helvetica" w:hAnsi="Helvetica" w:cstheme="minorHAnsi"/>
        </w:rPr>
        <w:t>.</w:t>
      </w:r>
    </w:p>
    <w:p w14:paraId="23D9D8B5" w14:textId="77777777" w:rsidR="00EE24A0" w:rsidRPr="001B7C6D" w:rsidRDefault="00EE24A0" w:rsidP="00ED3218">
      <w:pPr>
        <w:pStyle w:val="Pargrafdellista"/>
        <w:spacing w:after="0" w:line="264" w:lineRule="auto"/>
        <w:rPr>
          <w:rFonts w:ascii="Helvetica" w:hAnsi="Helvetica" w:cstheme="minorHAnsi"/>
        </w:rPr>
      </w:pPr>
    </w:p>
    <w:p w14:paraId="23D9D8B6" w14:textId="77777777" w:rsidR="002D27D7" w:rsidRPr="001B7C6D" w:rsidRDefault="002D27D7"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D2CEF" w:rsidRPr="001B7C6D">
        <w:rPr>
          <w:rFonts w:ascii="Helvetica" w:hAnsi="Helvetica" w:cstheme="minorHAnsi"/>
          <w:color w:val="auto"/>
        </w:rPr>
        <w:t>15</w:t>
      </w:r>
      <w:r w:rsidRPr="001B7C6D">
        <w:rPr>
          <w:rFonts w:ascii="Helvetica" w:hAnsi="Helvetica" w:cstheme="minorHAnsi"/>
          <w:color w:val="auto"/>
        </w:rPr>
        <w:t>.</w:t>
      </w:r>
      <w:r w:rsidR="00CA54F0" w:rsidRPr="001B7C6D">
        <w:rPr>
          <w:rFonts w:ascii="Helvetica" w:hAnsi="Helvetica" w:cstheme="minorHAnsi"/>
          <w:color w:val="auto"/>
        </w:rPr>
        <w:t>-</w:t>
      </w:r>
      <w:r w:rsidRPr="001B7C6D">
        <w:rPr>
          <w:rFonts w:ascii="Helvetica" w:hAnsi="Helvetica" w:cstheme="minorHAnsi"/>
          <w:color w:val="auto"/>
        </w:rPr>
        <w:t xml:space="preserve"> Proposta de despesa</w:t>
      </w:r>
    </w:p>
    <w:p w14:paraId="23D9D8B7" w14:textId="77777777" w:rsidR="002D27D7" w:rsidRPr="001B7C6D" w:rsidRDefault="002D27D7" w:rsidP="00ED3218">
      <w:pPr>
        <w:spacing w:after="0" w:line="264" w:lineRule="auto"/>
        <w:contextualSpacing/>
        <w:jc w:val="both"/>
        <w:rPr>
          <w:rFonts w:ascii="Helvetica" w:hAnsi="Helvetica" w:cstheme="minorHAnsi"/>
          <w:b/>
        </w:rPr>
      </w:pPr>
    </w:p>
    <w:p w14:paraId="23D9D8B8" w14:textId="77777777" w:rsidR="006C2138" w:rsidRPr="001B7C6D" w:rsidRDefault="009B60D5"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La proposta de la despesa es realitzarà</w:t>
      </w:r>
      <w:r w:rsidR="00BC2EA8" w:rsidRPr="001B7C6D">
        <w:rPr>
          <w:rFonts w:ascii="Helvetica" w:hAnsi="Helvetica" w:cstheme="minorHAnsi"/>
        </w:rPr>
        <w:t xml:space="preserve"> mitjançant la formalització d’una Ordre de Comanda (OC). </w:t>
      </w:r>
    </w:p>
    <w:p w14:paraId="23D9D8B9"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A" w14:textId="77777777" w:rsidR="006C2138" w:rsidRPr="001B7C6D" w:rsidRDefault="00BC2EA8"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A l’OC es fa</w:t>
      </w:r>
      <w:r w:rsidR="002B1C7A" w:rsidRPr="001B7C6D">
        <w:rPr>
          <w:rFonts w:ascii="Helvetica" w:hAnsi="Helvetica" w:cstheme="minorHAnsi"/>
        </w:rPr>
        <w:t xml:space="preserve">rà </w:t>
      </w:r>
      <w:r w:rsidRPr="001B7C6D">
        <w:rPr>
          <w:rFonts w:ascii="Helvetica" w:hAnsi="Helvetica" w:cstheme="minorHAnsi"/>
        </w:rPr>
        <w:t>constar la descripció i la quantificació de la despesa</w:t>
      </w:r>
      <w:r w:rsidR="006C2138" w:rsidRPr="001B7C6D">
        <w:rPr>
          <w:rFonts w:ascii="Helvetica" w:hAnsi="Helvetica" w:cstheme="minorHAnsi"/>
        </w:rPr>
        <w:t xml:space="preserve"> (quantia certa o aproximada)</w:t>
      </w:r>
      <w:r w:rsidRPr="001B7C6D">
        <w:rPr>
          <w:rFonts w:ascii="Helvetica" w:hAnsi="Helvetica" w:cstheme="minorHAnsi"/>
        </w:rPr>
        <w:t xml:space="preserve">, el projecte, el centre d’activitat, el nom del proveïdor i qualsevol altra observació a tenir en compte. </w:t>
      </w:r>
    </w:p>
    <w:p w14:paraId="23D9D8BB"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C" w14:textId="77777777" w:rsidR="00BC2EA8" w:rsidRPr="003C49CF" w:rsidRDefault="006B0924" w:rsidP="00ED3218">
      <w:pPr>
        <w:pStyle w:val="Pargrafdellista"/>
        <w:numPr>
          <w:ilvl w:val="0"/>
          <w:numId w:val="13"/>
        </w:numPr>
        <w:spacing w:after="0" w:line="264" w:lineRule="auto"/>
        <w:jc w:val="both"/>
        <w:rPr>
          <w:rFonts w:ascii="Helvetica" w:hAnsi="Helvetica" w:cstheme="minorHAnsi"/>
        </w:rPr>
      </w:pPr>
      <w:r w:rsidRPr="003C49CF">
        <w:rPr>
          <w:rFonts w:ascii="Helvetica" w:hAnsi="Helvetica" w:cstheme="minorHAnsi"/>
        </w:rPr>
        <w:t>El cap responsable de la Unitat o Àrea que emet l</w:t>
      </w:r>
      <w:r w:rsidR="003C49CF" w:rsidRPr="003C49CF">
        <w:rPr>
          <w:rFonts w:ascii="Helvetica" w:hAnsi="Helvetica" w:cstheme="minorHAnsi"/>
        </w:rPr>
        <w:t>’OC haurà de donar la seva conformitat a través de la signatura de la mateixa.</w:t>
      </w:r>
    </w:p>
    <w:p w14:paraId="23D9D8BD" w14:textId="77777777" w:rsidR="00BC2EA8" w:rsidRDefault="00BC2EA8" w:rsidP="00ED3218">
      <w:pPr>
        <w:spacing w:after="0" w:line="264" w:lineRule="auto"/>
        <w:ind w:firstLine="60"/>
        <w:contextualSpacing/>
        <w:jc w:val="both"/>
        <w:rPr>
          <w:rFonts w:ascii="Helvetica" w:hAnsi="Helvetica" w:cstheme="minorHAnsi"/>
        </w:rPr>
      </w:pPr>
    </w:p>
    <w:p w14:paraId="23D9D8BE" w14:textId="77777777" w:rsidR="006B0924" w:rsidRPr="001B7C6D" w:rsidRDefault="006B0924" w:rsidP="00ED3218">
      <w:pPr>
        <w:spacing w:after="0" w:line="264" w:lineRule="auto"/>
        <w:ind w:firstLine="60"/>
        <w:contextualSpacing/>
        <w:jc w:val="both"/>
        <w:rPr>
          <w:rFonts w:ascii="Helvetica" w:hAnsi="Helvetica" w:cstheme="minorHAnsi"/>
        </w:rPr>
      </w:pPr>
    </w:p>
    <w:p w14:paraId="23D9D8BF" w14:textId="77777777" w:rsidR="00BC2EA8"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lastRenderedPageBreak/>
        <w:t>Article 16</w:t>
      </w:r>
      <w:r w:rsidR="00BC2EA8" w:rsidRPr="001B7C6D">
        <w:rPr>
          <w:rFonts w:ascii="Helvetica" w:hAnsi="Helvetica" w:cstheme="minorHAnsi"/>
          <w:color w:val="auto"/>
        </w:rPr>
        <w:t>.</w:t>
      </w:r>
      <w:r w:rsidR="00CA54F0" w:rsidRPr="001B7C6D">
        <w:rPr>
          <w:rFonts w:ascii="Helvetica" w:hAnsi="Helvetica" w:cstheme="minorHAnsi"/>
          <w:color w:val="auto"/>
        </w:rPr>
        <w:t xml:space="preserve">- </w:t>
      </w:r>
      <w:r w:rsidR="00BC2EA8" w:rsidRPr="001B7C6D">
        <w:rPr>
          <w:rFonts w:ascii="Helvetica" w:hAnsi="Helvetica" w:cstheme="minorHAnsi"/>
          <w:color w:val="auto"/>
        </w:rPr>
        <w:t>Autorització</w:t>
      </w:r>
      <w:r w:rsidR="0002515D" w:rsidRPr="001B7C6D">
        <w:rPr>
          <w:rFonts w:ascii="Helvetica" w:hAnsi="Helvetica" w:cstheme="minorHAnsi"/>
          <w:color w:val="auto"/>
        </w:rPr>
        <w:t xml:space="preserve"> i disposició de la despesa</w:t>
      </w:r>
    </w:p>
    <w:p w14:paraId="23D9D8C0" w14:textId="77777777" w:rsidR="00BC2EA8" w:rsidRPr="001B7C6D" w:rsidRDefault="00BC2EA8" w:rsidP="00ED3218">
      <w:pPr>
        <w:spacing w:after="0" w:line="264" w:lineRule="auto"/>
        <w:contextualSpacing/>
        <w:jc w:val="both"/>
        <w:rPr>
          <w:rFonts w:ascii="Helvetica" w:hAnsi="Helvetica" w:cstheme="minorHAnsi"/>
        </w:rPr>
      </w:pPr>
    </w:p>
    <w:p w14:paraId="23D9D8C1" w14:textId="77777777" w:rsidR="006C2138" w:rsidRPr="003C49CF" w:rsidRDefault="006C2138"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Es considera</w:t>
      </w:r>
      <w:r w:rsidR="002B1C7A" w:rsidRPr="003C49CF">
        <w:rPr>
          <w:rFonts w:ascii="Helvetica" w:hAnsi="Helvetica" w:cstheme="minorHAnsi"/>
        </w:rPr>
        <w:t>rà</w:t>
      </w:r>
      <w:r w:rsidRPr="003C49CF">
        <w:rPr>
          <w:rFonts w:ascii="Helvetica" w:hAnsi="Helvetica" w:cstheme="minorHAnsi"/>
        </w:rPr>
        <w:t xml:space="preserve"> autoritzada l’OC</w:t>
      </w:r>
      <w:r w:rsidR="003C49CF">
        <w:rPr>
          <w:rFonts w:ascii="Helvetica" w:hAnsi="Helvetica" w:cstheme="minorHAnsi"/>
        </w:rPr>
        <w:t xml:space="preserve"> quan resti signada pe</w:t>
      </w:r>
      <w:r w:rsidRPr="003C49CF">
        <w:rPr>
          <w:rFonts w:ascii="Helvetica" w:hAnsi="Helvetica" w:cstheme="minorHAnsi"/>
        </w:rPr>
        <w:t>l Director</w:t>
      </w:r>
      <w:r w:rsidR="009B60D5" w:rsidRPr="003C49CF">
        <w:rPr>
          <w:rFonts w:ascii="Helvetica" w:hAnsi="Helvetica" w:cstheme="minorHAnsi"/>
        </w:rPr>
        <w:t>/a</w:t>
      </w:r>
      <w:r w:rsidR="002519C0" w:rsidRPr="003C49CF">
        <w:rPr>
          <w:rFonts w:ascii="Helvetica" w:hAnsi="Helvetica" w:cstheme="minorHAnsi"/>
        </w:rPr>
        <w:t>.</w:t>
      </w:r>
    </w:p>
    <w:p w14:paraId="23D9D8C2" w14:textId="77777777" w:rsidR="006C2138" w:rsidRPr="001B7C6D" w:rsidRDefault="006C2138" w:rsidP="00ED3218">
      <w:pPr>
        <w:spacing w:after="0" w:line="264" w:lineRule="auto"/>
        <w:contextualSpacing/>
        <w:jc w:val="both"/>
        <w:rPr>
          <w:rFonts w:ascii="Helvetica" w:hAnsi="Helvetica" w:cstheme="minorHAnsi"/>
        </w:rPr>
      </w:pPr>
    </w:p>
    <w:p w14:paraId="23D9D8C3" w14:textId="77777777" w:rsidR="0002515D" w:rsidRPr="003C49CF" w:rsidRDefault="003C49CF" w:rsidP="003C49CF">
      <w:pPr>
        <w:pStyle w:val="Pargrafdellista"/>
        <w:numPr>
          <w:ilvl w:val="0"/>
          <w:numId w:val="15"/>
        </w:numPr>
        <w:spacing w:after="0" w:line="264" w:lineRule="auto"/>
        <w:jc w:val="both"/>
        <w:rPr>
          <w:rFonts w:ascii="Helvetica" w:hAnsi="Helvetica" w:cstheme="minorHAnsi"/>
        </w:rPr>
      </w:pPr>
      <w:r>
        <w:rPr>
          <w:rFonts w:ascii="Helvetica" w:hAnsi="Helvetica" w:cstheme="minorHAnsi"/>
        </w:rPr>
        <w:t xml:space="preserve">La còpia signada pel Director/a serà remesa digitalment al </w:t>
      </w:r>
      <w:r w:rsidR="002519C0" w:rsidRPr="003C49CF">
        <w:rPr>
          <w:rFonts w:ascii="Helvetica" w:hAnsi="Helvetica" w:cstheme="minorHAnsi"/>
        </w:rPr>
        <w:t>proveïdor.</w:t>
      </w:r>
    </w:p>
    <w:p w14:paraId="23D9D8C4"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C5" w14:textId="77777777" w:rsidR="0002515D" w:rsidRPr="003C49CF" w:rsidRDefault="0002515D"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L’autorització de l’OC comporta</w:t>
      </w:r>
      <w:r w:rsidR="002B1C7A" w:rsidRPr="003C49CF">
        <w:rPr>
          <w:rFonts w:ascii="Helvetica" w:hAnsi="Helvetica" w:cstheme="minorHAnsi"/>
        </w:rPr>
        <w:t>rà</w:t>
      </w:r>
      <w:r w:rsidRPr="003C49CF">
        <w:rPr>
          <w:rFonts w:ascii="Helvetica" w:hAnsi="Helvetica" w:cstheme="minorHAnsi"/>
        </w:rPr>
        <w:t xml:space="preserve"> la reserva de crèdit corresponent i un compromís de despesa, </w:t>
      </w:r>
      <w:r w:rsidR="009B60D5" w:rsidRPr="003C49CF">
        <w:rPr>
          <w:rFonts w:ascii="Helvetica" w:hAnsi="Helvetica" w:cstheme="minorHAnsi"/>
        </w:rPr>
        <w:t>implica</w:t>
      </w:r>
      <w:r w:rsidR="002B1C7A" w:rsidRPr="003C49CF">
        <w:rPr>
          <w:rFonts w:ascii="Helvetica" w:hAnsi="Helvetica" w:cstheme="minorHAnsi"/>
        </w:rPr>
        <w:t>rà</w:t>
      </w:r>
      <w:r w:rsidR="009B60D5" w:rsidRPr="003C49CF">
        <w:rPr>
          <w:rFonts w:ascii="Helvetica" w:hAnsi="Helvetica" w:cstheme="minorHAnsi"/>
        </w:rPr>
        <w:t xml:space="preserve"> internament l</w:t>
      </w:r>
      <w:r w:rsidR="00D856A1" w:rsidRPr="003C49CF">
        <w:rPr>
          <w:rFonts w:ascii="Helvetica" w:hAnsi="Helvetica" w:cstheme="minorHAnsi"/>
        </w:rPr>
        <w:t xml:space="preserve">a </w:t>
      </w:r>
      <w:r w:rsidR="00CE7155" w:rsidRPr="003C49CF">
        <w:rPr>
          <w:rFonts w:ascii="Helvetica" w:hAnsi="Helvetica" w:cstheme="minorHAnsi"/>
        </w:rPr>
        <w:t xml:space="preserve">reserva </w:t>
      </w:r>
      <w:r w:rsidR="00EB639C" w:rsidRPr="003C49CF">
        <w:rPr>
          <w:rFonts w:ascii="Helvetica" w:hAnsi="Helvetica" w:cstheme="minorHAnsi"/>
        </w:rPr>
        <w:t>del</w:t>
      </w:r>
      <w:r w:rsidR="00CE7155" w:rsidRPr="003C49CF">
        <w:rPr>
          <w:rFonts w:ascii="Helvetica" w:hAnsi="Helvetica" w:cstheme="minorHAnsi"/>
        </w:rPr>
        <w:t xml:space="preserve"> crèdit.</w:t>
      </w:r>
      <w:r w:rsidR="003C49CF" w:rsidRPr="003C49CF">
        <w:rPr>
          <w:rFonts w:ascii="Helvetica" w:hAnsi="Helvetica" w:cstheme="minorHAnsi"/>
        </w:rPr>
        <w:t xml:space="preserve"> </w:t>
      </w:r>
      <w:r w:rsidR="00D856A1" w:rsidRPr="003C49CF">
        <w:rPr>
          <w:rFonts w:ascii="Helvetica" w:hAnsi="Helvetica" w:cstheme="minorHAnsi"/>
        </w:rPr>
        <w:t xml:space="preserve">L’autorització de </w:t>
      </w:r>
      <w:r w:rsidR="002B1C7A" w:rsidRPr="003C49CF">
        <w:rPr>
          <w:rFonts w:ascii="Helvetica" w:hAnsi="Helvetica" w:cstheme="minorHAnsi"/>
        </w:rPr>
        <w:t>la despesa o la comanda només tindrà</w:t>
      </w:r>
      <w:r w:rsidR="00D856A1" w:rsidRPr="003C49CF">
        <w:rPr>
          <w:rFonts w:ascii="Helvetica" w:hAnsi="Helvetica" w:cstheme="minorHAnsi"/>
        </w:rPr>
        <w:t xml:space="preserve"> validesa davant dels proveïdors si ha estat autoritzada pel Director</w:t>
      </w:r>
      <w:r w:rsidR="00CE7155" w:rsidRPr="003C49CF">
        <w:rPr>
          <w:rFonts w:ascii="Helvetica" w:hAnsi="Helvetica" w:cstheme="minorHAnsi"/>
        </w:rPr>
        <w:t>/a</w:t>
      </w:r>
      <w:r w:rsidR="00D856A1" w:rsidRPr="003C49CF">
        <w:rPr>
          <w:rFonts w:ascii="Helvetica" w:hAnsi="Helvetica" w:cstheme="minorHAnsi"/>
        </w:rPr>
        <w:t>.</w:t>
      </w:r>
    </w:p>
    <w:p w14:paraId="23D9D8C6" w14:textId="77777777" w:rsidR="00CE7155" w:rsidRPr="003C49CF" w:rsidRDefault="00CE7155" w:rsidP="003E0ECD">
      <w:pPr>
        <w:pStyle w:val="Pargrafdellista"/>
        <w:spacing w:after="0" w:line="264" w:lineRule="auto"/>
        <w:jc w:val="both"/>
        <w:rPr>
          <w:rFonts w:ascii="Helvetica" w:hAnsi="Helvetica" w:cstheme="minorHAnsi"/>
        </w:rPr>
      </w:pPr>
    </w:p>
    <w:p w14:paraId="23D9D8C7" w14:textId="77777777" w:rsidR="006E55CB" w:rsidRPr="003C49CF" w:rsidRDefault="006E55CB" w:rsidP="003E0ECD">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Únicament es podrà realitzar despesa sense l’autorització i disposició prèvia del Director/a en els següents casos:</w:t>
      </w:r>
    </w:p>
    <w:p w14:paraId="23D9D8C8" w14:textId="77777777" w:rsidR="006E55CB" w:rsidRPr="003C49CF" w:rsidRDefault="006E55CB" w:rsidP="003E0ECD">
      <w:pPr>
        <w:pStyle w:val="Pargrafdellista"/>
        <w:jc w:val="both"/>
        <w:rPr>
          <w:rFonts w:ascii="Helvetica" w:hAnsi="Helvetica" w:cstheme="minorHAnsi"/>
        </w:rPr>
      </w:pPr>
    </w:p>
    <w:p w14:paraId="23D9D8C9" w14:textId="77777777" w:rsidR="006E55CB" w:rsidRPr="003C49CF" w:rsidRDefault="006E55CB" w:rsidP="003E0ECD">
      <w:pPr>
        <w:pStyle w:val="Pargrafdellista"/>
        <w:numPr>
          <w:ilvl w:val="0"/>
          <w:numId w:val="38"/>
        </w:numPr>
        <w:jc w:val="both"/>
        <w:rPr>
          <w:rFonts w:ascii="Helvetica" w:hAnsi="Helvetica" w:cstheme="minorHAnsi"/>
        </w:rPr>
      </w:pPr>
      <w:r w:rsidRPr="003C49CF">
        <w:rPr>
          <w:rFonts w:ascii="Helvetica" w:hAnsi="Helvetica" w:cstheme="minorHAnsi"/>
        </w:rPr>
        <w:t>Casos excepcionals per motius d’urgència justificada</w:t>
      </w:r>
      <w:r w:rsidR="003F0660" w:rsidRPr="003C49CF">
        <w:rPr>
          <w:rFonts w:ascii="Helvetica" w:hAnsi="Helvetica" w:cstheme="minorHAnsi"/>
        </w:rPr>
        <w:t xml:space="preserve"> d’acord amb l’establert a l’article 33 de les presents Bases</w:t>
      </w:r>
      <w:r w:rsidRPr="003C49CF">
        <w:rPr>
          <w:rFonts w:ascii="Helvetica" w:hAnsi="Helvetica" w:cstheme="minorHAnsi"/>
        </w:rPr>
        <w:t xml:space="preserve">. </w:t>
      </w:r>
    </w:p>
    <w:p w14:paraId="23D9D8CA" w14:textId="77777777" w:rsidR="006E55CB" w:rsidRPr="003C49CF" w:rsidRDefault="006E55CB" w:rsidP="003E0ECD">
      <w:pPr>
        <w:pStyle w:val="Pargrafdellista"/>
        <w:jc w:val="both"/>
        <w:rPr>
          <w:rFonts w:ascii="Helvetica" w:hAnsi="Helvetica" w:cstheme="minorHAnsi"/>
        </w:rPr>
      </w:pPr>
    </w:p>
    <w:p w14:paraId="23D9D8CB" w14:textId="77777777"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Serà necessària l’autorització preceptiva del Cap d’</w:t>
      </w:r>
      <w:r w:rsidR="000379E1" w:rsidRPr="003C49CF">
        <w:rPr>
          <w:rFonts w:ascii="Helvetica" w:hAnsi="Helvetica" w:cstheme="minorHAnsi"/>
        </w:rPr>
        <w:t>Unitat o</w:t>
      </w:r>
      <w:r w:rsidRPr="003C49CF">
        <w:rPr>
          <w:rFonts w:ascii="Helvetica" w:hAnsi="Helvetica" w:cstheme="minorHAnsi"/>
        </w:rPr>
        <w:t xml:space="preserve"> Cap d’Àrea de la unitat o àrea </w:t>
      </w:r>
      <w:r w:rsidR="000379E1" w:rsidRPr="003C49CF">
        <w:rPr>
          <w:rFonts w:ascii="Helvetica" w:hAnsi="Helvetica" w:cstheme="minorHAnsi"/>
        </w:rPr>
        <w:t>que necessita realitzar la despesa</w:t>
      </w:r>
      <w:r w:rsidRPr="003C49CF">
        <w:rPr>
          <w:rFonts w:ascii="Helvetica" w:hAnsi="Helvetica" w:cstheme="minorHAnsi"/>
        </w:rPr>
        <w:t>.</w:t>
      </w:r>
    </w:p>
    <w:p w14:paraId="23D9D8CC" w14:textId="3538DBF1"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S’haurà de comunicar per correu electrònic a l’</w:t>
      </w:r>
      <w:r w:rsidR="00E80097">
        <w:rPr>
          <w:rFonts w:ascii="Helvetica" w:hAnsi="Helvetica" w:cstheme="minorHAnsi"/>
        </w:rPr>
        <w:t>Àrea de Gestió Econòmica i Suport Jurídic</w:t>
      </w:r>
      <w:r w:rsidR="00937E22">
        <w:rPr>
          <w:rFonts w:ascii="Helvetica" w:hAnsi="Helvetica" w:cstheme="minorHAnsi"/>
        </w:rPr>
        <w:t xml:space="preserve"> </w:t>
      </w:r>
      <w:r w:rsidRPr="003C49CF">
        <w:rPr>
          <w:rFonts w:ascii="Helvetica" w:hAnsi="Helvetica" w:cstheme="minorHAnsi"/>
        </w:rPr>
        <w:t>que haurà de donar</w:t>
      </w:r>
      <w:r w:rsidR="000379E1" w:rsidRPr="003C49CF">
        <w:rPr>
          <w:rFonts w:ascii="Helvetica" w:hAnsi="Helvetica" w:cstheme="minorHAnsi"/>
        </w:rPr>
        <w:t>-ne</w:t>
      </w:r>
      <w:r w:rsidRPr="003C49CF">
        <w:rPr>
          <w:rFonts w:ascii="Helvetica" w:hAnsi="Helvetica" w:cstheme="minorHAnsi"/>
        </w:rPr>
        <w:t xml:space="preserve"> </w:t>
      </w:r>
      <w:r w:rsidR="003E0ECD" w:rsidRPr="003C49CF">
        <w:rPr>
          <w:rFonts w:ascii="Helvetica" w:hAnsi="Helvetica" w:cstheme="minorHAnsi"/>
        </w:rPr>
        <w:t xml:space="preserve">expressament </w:t>
      </w:r>
      <w:r w:rsidRPr="003C49CF">
        <w:rPr>
          <w:rFonts w:ascii="Helvetica" w:hAnsi="Helvetica" w:cstheme="minorHAnsi"/>
        </w:rPr>
        <w:t xml:space="preserve">el vistiplau. </w:t>
      </w:r>
    </w:p>
    <w:p w14:paraId="23D9D8CD" w14:textId="77777777" w:rsidR="006E55CB"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En cap cas els import</w:t>
      </w:r>
      <w:r w:rsidR="003E0ECD" w:rsidRPr="003C49CF">
        <w:rPr>
          <w:rFonts w:ascii="Helvetica" w:hAnsi="Helvetica" w:cstheme="minorHAnsi"/>
        </w:rPr>
        <w:t>s</w:t>
      </w:r>
      <w:r w:rsidRPr="003C49CF">
        <w:rPr>
          <w:rFonts w:ascii="Helvetica" w:hAnsi="Helvetica" w:cstheme="minorHAnsi"/>
        </w:rPr>
        <w:t xml:space="preserve"> a autoritzar poden ser superiors a </w:t>
      </w:r>
      <w:r w:rsidR="00134F89">
        <w:rPr>
          <w:rFonts w:ascii="Helvetica" w:hAnsi="Helvetica" w:cstheme="minorHAnsi"/>
        </w:rPr>
        <w:t>5</w:t>
      </w:r>
      <w:r w:rsidRPr="003C49CF">
        <w:rPr>
          <w:rFonts w:ascii="Helvetica" w:hAnsi="Helvetica" w:cstheme="minorHAnsi"/>
        </w:rPr>
        <w:t>00€.</w:t>
      </w:r>
    </w:p>
    <w:p w14:paraId="23D9D8CE" w14:textId="77777777" w:rsidR="003C49CF" w:rsidRPr="003C49CF" w:rsidRDefault="001970AF" w:rsidP="003E0ECD">
      <w:pPr>
        <w:pStyle w:val="Pargrafdellista"/>
        <w:numPr>
          <w:ilvl w:val="1"/>
          <w:numId w:val="14"/>
        </w:numPr>
        <w:jc w:val="both"/>
        <w:rPr>
          <w:rFonts w:ascii="Helvetica" w:hAnsi="Helvetica" w:cstheme="minorHAnsi"/>
        </w:rPr>
      </w:pPr>
      <w:r>
        <w:rPr>
          <w:rFonts w:ascii="Helvetica" w:hAnsi="Helvetica" w:cstheme="minorHAnsi"/>
        </w:rPr>
        <w:t>Amb posterioritat es donarà coneixement al Director/a.</w:t>
      </w:r>
    </w:p>
    <w:p w14:paraId="23D9D8CF" w14:textId="77777777" w:rsidR="006E55CB" w:rsidRPr="003C49CF" w:rsidRDefault="006E55CB" w:rsidP="003E0ECD">
      <w:pPr>
        <w:pStyle w:val="Pargrafdellista"/>
        <w:ind w:left="1495"/>
        <w:jc w:val="both"/>
        <w:rPr>
          <w:rFonts w:ascii="Helvetica" w:hAnsi="Helvetica" w:cstheme="minorHAnsi"/>
        </w:rPr>
      </w:pPr>
    </w:p>
    <w:p w14:paraId="23D9D8D0" w14:textId="77777777" w:rsidR="00E61930" w:rsidRPr="003C49CF" w:rsidRDefault="000379E1" w:rsidP="00E61930">
      <w:pPr>
        <w:pStyle w:val="Pargrafdellista"/>
        <w:numPr>
          <w:ilvl w:val="0"/>
          <w:numId w:val="38"/>
        </w:numPr>
        <w:jc w:val="both"/>
        <w:rPr>
          <w:rFonts w:ascii="Helvetica" w:hAnsi="Helvetica" w:cstheme="minorHAnsi"/>
        </w:rPr>
      </w:pPr>
      <w:r w:rsidRPr="003C49CF">
        <w:rPr>
          <w:rFonts w:ascii="Helvetica" w:hAnsi="Helvetica" w:cstheme="minorHAnsi"/>
        </w:rPr>
        <w:t>Despeses que per la seva quantia o naturalesa no es pode</w:t>
      </w:r>
      <w:r w:rsidR="003E0ECD" w:rsidRPr="003C49CF">
        <w:rPr>
          <w:rFonts w:ascii="Helvetica" w:hAnsi="Helvetica" w:cstheme="minorHAnsi"/>
        </w:rPr>
        <w:t>n ajustar al procediment normal</w:t>
      </w:r>
      <w:r w:rsidR="006E55CB" w:rsidRPr="003C49CF">
        <w:rPr>
          <w:rFonts w:ascii="Helvetica" w:hAnsi="Helvetica" w:cstheme="minorHAnsi"/>
        </w:rPr>
        <w:t xml:space="preserve">. </w:t>
      </w:r>
    </w:p>
    <w:p w14:paraId="23D9D8D1" w14:textId="77777777" w:rsidR="003E0ECD" w:rsidRPr="003C49CF" w:rsidRDefault="003E0ECD" w:rsidP="003E0ECD">
      <w:pPr>
        <w:pStyle w:val="Pargrafdellista"/>
        <w:ind w:left="1068"/>
        <w:jc w:val="both"/>
        <w:rPr>
          <w:rFonts w:ascii="Helvetica" w:hAnsi="Helvetica" w:cstheme="minorHAnsi"/>
        </w:rPr>
      </w:pPr>
    </w:p>
    <w:p w14:paraId="23D9D8D2" w14:textId="77777777" w:rsidR="006E55CB" w:rsidRPr="003C49CF" w:rsidRDefault="00E61930" w:rsidP="008F2420">
      <w:pPr>
        <w:pStyle w:val="Pargrafdellista"/>
        <w:numPr>
          <w:ilvl w:val="0"/>
          <w:numId w:val="40"/>
        </w:numPr>
        <w:jc w:val="both"/>
        <w:rPr>
          <w:rFonts w:ascii="Helvetica" w:hAnsi="Helvetica" w:cstheme="minorHAnsi"/>
        </w:rPr>
      </w:pPr>
      <w:r w:rsidRPr="003C49CF">
        <w:rPr>
          <w:rFonts w:ascii="Helvetica" w:hAnsi="Helvetica" w:cstheme="minorHAnsi"/>
        </w:rPr>
        <w:t>D</w:t>
      </w:r>
      <w:r w:rsidR="003E0ECD" w:rsidRPr="003C49CF">
        <w:rPr>
          <w:rFonts w:ascii="Helvetica" w:hAnsi="Helvetica" w:cstheme="minorHAnsi"/>
        </w:rPr>
        <w:t xml:space="preserve">espesa derivada </w:t>
      </w:r>
      <w:r w:rsidR="003F0660" w:rsidRPr="003C49CF">
        <w:rPr>
          <w:rFonts w:ascii="Helvetica" w:hAnsi="Helvetica" w:cstheme="minorHAnsi"/>
        </w:rPr>
        <w:t>de comissions de serveis</w:t>
      </w:r>
      <w:r w:rsidR="003E0ECD" w:rsidRPr="003C49CF">
        <w:rPr>
          <w:rFonts w:ascii="Helvetica" w:hAnsi="Helvetica" w:cstheme="minorHAnsi"/>
        </w:rPr>
        <w:t xml:space="preserve"> que es cobreix amb bestretes prèviament atorgades d’acord amb el disposat en l’</w:t>
      </w:r>
      <w:r w:rsidR="003F0660" w:rsidRPr="003C49CF">
        <w:rPr>
          <w:rFonts w:ascii="Helvetica" w:hAnsi="Helvetica" w:cstheme="minorHAnsi"/>
        </w:rPr>
        <w:t>article 34</w:t>
      </w:r>
      <w:r w:rsidR="003E0ECD" w:rsidRPr="003C49CF">
        <w:rPr>
          <w:rFonts w:ascii="Helvetica" w:hAnsi="Helvetica" w:cstheme="minorHAnsi"/>
        </w:rPr>
        <w:t xml:space="preserve"> de les presents Bases. </w:t>
      </w:r>
    </w:p>
    <w:p w14:paraId="23D9D8D3" w14:textId="77777777" w:rsidR="008F2420" w:rsidRPr="003C49CF" w:rsidRDefault="008F2420" w:rsidP="008F2420">
      <w:pPr>
        <w:pStyle w:val="Pargrafdellista"/>
        <w:numPr>
          <w:ilvl w:val="0"/>
          <w:numId w:val="40"/>
        </w:numPr>
        <w:jc w:val="both"/>
        <w:rPr>
          <w:rFonts w:ascii="Helvetica" w:hAnsi="Helvetica" w:cstheme="minorHAnsi"/>
        </w:rPr>
      </w:pPr>
      <w:r w:rsidRPr="003C49CF">
        <w:rPr>
          <w:rFonts w:ascii="Helvetica" w:hAnsi="Helvetica" w:cstheme="minorHAnsi"/>
        </w:rPr>
        <w:t>Resta de despeses d’import no signifi</w:t>
      </w:r>
      <w:r w:rsidR="003F45E4">
        <w:rPr>
          <w:rFonts w:ascii="Helvetica" w:hAnsi="Helvetica" w:cstheme="minorHAnsi"/>
        </w:rPr>
        <w:t xml:space="preserve">catiu per import no superior a </w:t>
      </w:r>
      <w:r w:rsidR="00134F89">
        <w:rPr>
          <w:rFonts w:ascii="Helvetica" w:hAnsi="Helvetica" w:cstheme="minorHAnsi"/>
        </w:rPr>
        <w:t>5</w:t>
      </w:r>
      <w:r w:rsidR="003F45E4">
        <w:rPr>
          <w:rFonts w:ascii="Helvetica" w:hAnsi="Helvetica" w:cstheme="minorHAnsi"/>
        </w:rPr>
        <w:t>0</w:t>
      </w:r>
      <w:r w:rsidRPr="003C49CF">
        <w:rPr>
          <w:rFonts w:ascii="Helvetica" w:hAnsi="Helvetica" w:cstheme="minorHAnsi"/>
        </w:rPr>
        <w:t xml:space="preserve">0€. El procediment d’autorització i disposició serà l’indicat en l’apartat 1 anterior. </w:t>
      </w:r>
    </w:p>
    <w:p w14:paraId="23D9D8D4" w14:textId="77777777" w:rsidR="00D856A1" w:rsidRPr="003C49CF" w:rsidRDefault="00D856A1" w:rsidP="00ED3218">
      <w:pPr>
        <w:pStyle w:val="Pargrafdellista"/>
        <w:spacing w:after="0" w:line="264" w:lineRule="auto"/>
        <w:rPr>
          <w:rFonts w:ascii="Helvetica" w:hAnsi="Helvetica" w:cstheme="minorHAnsi"/>
        </w:rPr>
      </w:pPr>
    </w:p>
    <w:p w14:paraId="056A1346" w14:textId="3701CD8A" w:rsidR="006F4FB5"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17</w:t>
      </w:r>
      <w:r w:rsidR="00D856A1" w:rsidRPr="001B7C6D">
        <w:rPr>
          <w:rFonts w:ascii="Helvetica" w:hAnsi="Helvetica" w:cstheme="minorHAnsi"/>
          <w:color w:val="auto"/>
        </w:rPr>
        <w:t>.</w:t>
      </w:r>
      <w:r w:rsidR="00CA54F0" w:rsidRPr="001B7C6D">
        <w:rPr>
          <w:rFonts w:ascii="Helvetica" w:hAnsi="Helvetica" w:cstheme="minorHAnsi"/>
          <w:color w:val="auto"/>
        </w:rPr>
        <w:t>-</w:t>
      </w:r>
      <w:r w:rsidR="00D856A1" w:rsidRPr="001B7C6D">
        <w:rPr>
          <w:rFonts w:ascii="Helvetica" w:hAnsi="Helvetica" w:cstheme="minorHAnsi"/>
          <w:color w:val="auto"/>
        </w:rPr>
        <w:t xml:space="preserve"> </w:t>
      </w:r>
      <w:r w:rsidR="00984145">
        <w:rPr>
          <w:rFonts w:ascii="Helvetica" w:hAnsi="Helvetica" w:cstheme="minorHAnsi"/>
          <w:color w:val="auto"/>
        </w:rPr>
        <w:t>Petites despeses d’inversió</w:t>
      </w:r>
    </w:p>
    <w:p w14:paraId="23A4CC8C" w14:textId="77777777" w:rsidR="00B33034" w:rsidRDefault="00B33034" w:rsidP="00984145">
      <w:pPr>
        <w:rPr>
          <w:rFonts w:ascii="Helvetica" w:hAnsi="Helvetica" w:cstheme="minorHAnsi"/>
        </w:rPr>
      </w:pPr>
    </w:p>
    <w:p w14:paraId="6C1E2B49" w14:textId="067A79F1" w:rsidR="00984145" w:rsidRPr="00984145" w:rsidRDefault="00984145" w:rsidP="00984145">
      <w:pPr>
        <w:rPr>
          <w:rFonts w:ascii="Helvetica" w:hAnsi="Helvetica" w:cstheme="minorHAnsi"/>
        </w:rPr>
      </w:pPr>
      <w:r w:rsidRPr="00984145">
        <w:rPr>
          <w:rFonts w:ascii="Helvetica" w:hAnsi="Helvetica" w:cstheme="minorHAnsi"/>
        </w:rPr>
        <w:t xml:space="preserve">Atenent a </w:t>
      </w:r>
      <w:r>
        <w:rPr>
          <w:rFonts w:ascii="Helvetica" w:hAnsi="Helvetica" w:cstheme="minorHAnsi"/>
        </w:rPr>
        <w:t xml:space="preserve">un criteri </w:t>
      </w:r>
      <w:r w:rsidR="002F7BEC">
        <w:rPr>
          <w:rFonts w:ascii="Helvetica" w:hAnsi="Helvetica" w:cstheme="minorHAnsi"/>
        </w:rPr>
        <w:t xml:space="preserve">d’importància relativa, les inversions realitzades per import inferior a 1.000€ </w:t>
      </w:r>
      <w:r w:rsidR="009345B3">
        <w:rPr>
          <w:rFonts w:ascii="Helvetica" w:hAnsi="Helvetica" w:cstheme="minorHAnsi"/>
        </w:rPr>
        <w:t>podran ser tractades com a despeses de l’exercici.</w:t>
      </w:r>
      <w:r w:rsidR="002F7BEC">
        <w:rPr>
          <w:rFonts w:ascii="Helvetica" w:hAnsi="Helvetica" w:cstheme="minorHAnsi"/>
        </w:rPr>
        <w:t xml:space="preserve"> </w:t>
      </w:r>
    </w:p>
    <w:p w14:paraId="21A44A1A" w14:textId="77777777" w:rsidR="006F4FB5" w:rsidRDefault="006F4FB5" w:rsidP="00ED3218">
      <w:pPr>
        <w:pStyle w:val="Ttol3"/>
        <w:spacing w:before="0" w:line="264" w:lineRule="auto"/>
        <w:contextualSpacing/>
        <w:jc w:val="both"/>
        <w:rPr>
          <w:rFonts w:ascii="Helvetica" w:hAnsi="Helvetica" w:cstheme="minorHAnsi"/>
          <w:color w:val="auto"/>
        </w:rPr>
      </w:pPr>
    </w:p>
    <w:p w14:paraId="23D9D8D6" w14:textId="6D0435F1" w:rsidR="00D856A1" w:rsidRPr="001B7C6D" w:rsidRDefault="006F4FB5" w:rsidP="00ED3218">
      <w:pPr>
        <w:pStyle w:val="Ttol3"/>
        <w:spacing w:before="0" w:line="264" w:lineRule="auto"/>
        <w:contextualSpacing/>
        <w:jc w:val="both"/>
        <w:rPr>
          <w:rFonts w:ascii="Helvetica" w:hAnsi="Helvetica" w:cstheme="minorHAnsi"/>
          <w:color w:val="auto"/>
        </w:rPr>
      </w:pPr>
      <w:r>
        <w:rPr>
          <w:rFonts w:ascii="Helvetica" w:hAnsi="Helvetica" w:cstheme="minorHAnsi"/>
          <w:color w:val="auto"/>
        </w:rPr>
        <w:t xml:space="preserve">Article 18.- </w:t>
      </w:r>
      <w:r w:rsidR="00D856A1" w:rsidRPr="001B7C6D">
        <w:rPr>
          <w:rFonts w:ascii="Helvetica" w:hAnsi="Helvetica" w:cstheme="minorHAnsi"/>
          <w:color w:val="auto"/>
        </w:rPr>
        <w:t>Reconeixement de l’obligació</w:t>
      </w:r>
    </w:p>
    <w:p w14:paraId="23D9D8D7" w14:textId="77777777" w:rsidR="00D856A1" w:rsidRPr="001B7C6D" w:rsidRDefault="00D856A1" w:rsidP="00ED3218">
      <w:pPr>
        <w:spacing w:after="0" w:line="264" w:lineRule="auto"/>
        <w:contextualSpacing/>
        <w:jc w:val="both"/>
        <w:rPr>
          <w:rFonts w:ascii="Helvetica" w:hAnsi="Helvetica" w:cstheme="minorHAnsi"/>
        </w:rPr>
      </w:pPr>
    </w:p>
    <w:p w14:paraId="23D9D8D8" w14:textId="77777777"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És l’operació de contreure en com</w:t>
      </w:r>
      <w:r w:rsidR="00CE6AA1" w:rsidRPr="001B7C6D">
        <w:rPr>
          <w:rFonts w:ascii="Helvetica" w:hAnsi="Helvetica" w:cstheme="minorHAnsi"/>
        </w:rPr>
        <w:t>ptes els crèdits exigibles a l’ICGC</w:t>
      </w:r>
      <w:r w:rsidRPr="001B7C6D">
        <w:rPr>
          <w:rFonts w:ascii="Helvetica" w:hAnsi="Helvetica" w:cstheme="minorHAnsi"/>
        </w:rPr>
        <w:t xml:space="preserve"> i per l'import exacte de la despesa efectivament executada. És a dir, que </w:t>
      </w:r>
      <w:r w:rsidR="000005C7" w:rsidRPr="001B7C6D">
        <w:rPr>
          <w:rFonts w:ascii="Helvetica" w:hAnsi="Helvetica" w:cstheme="minorHAnsi"/>
        </w:rPr>
        <w:t xml:space="preserve">es </w:t>
      </w:r>
      <w:r w:rsidRPr="001B7C6D">
        <w:rPr>
          <w:rFonts w:ascii="Helvetica" w:hAnsi="Helvetica" w:cstheme="minorHAnsi"/>
        </w:rPr>
        <w:t>reconeix l'obligació de pagar perquè han estat acreditats</w:t>
      </w:r>
      <w:r w:rsidR="00CE6AA1" w:rsidRPr="001B7C6D">
        <w:rPr>
          <w:rFonts w:ascii="Helvetica" w:hAnsi="Helvetica" w:cstheme="minorHAnsi"/>
        </w:rPr>
        <w:t xml:space="preserve"> </w:t>
      </w:r>
      <w:r w:rsidRPr="001B7C6D">
        <w:rPr>
          <w:rFonts w:ascii="Helvetica" w:hAnsi="Helvetica" w:cstheme="minorHAnsi"/>
        </w:rPr>
        <w:t xml:space="preserve">satisfactòriament l'execució o l'acompliment material de la despesa (el servei o el subministrament que </w:t>
      </w:r>
      <w:r w:rsidR="000005C7" w:rsidRPr="001B7C6D">
        <w:rPr>
          <w:rFonts w:ascii="Helvetica" w:hAnsi="Helvetica" w:cstheme="minorHAnsi"/>
        </w:rPr>
        <w:t>hagi realitzat</w:t>
      </w:r>
      <w:r w:rsidRPr="001B7C6D">
        <w:rPr>
          <w:rFonts w:ascii="Helvetica" w:hAnsi="Helvetica" w:cstheme="minorHAnsi"/>
        </w:rPr>
        <w:t>).</w:t>
      </w:r>
      <w:r w:rsidR="00CE6AA1" w:rsidRPr="001B7C6D">
        <w:rPr>
          <w:rFonts w:ascii="Helvetica" w:hAnsi="Helvetica" w:cstheme="minorHAnsi"/>
        </w:rPr>
        <w:t xml:space="preserve"> </w:t>
      </w:r>
    </w:p>
    <w:p w14:paraId="23D9D8D9" w14:textId="77777777" w:rsidR="00CE6AA1" w:rsidRPr="001B7C6D" w:rsidRDefault="00CE6AA1" w:rsidP="00ED3218">
      <w:pPr>
        <w:pStyle w:val="Pargrafdellista"/>
        <w:spacing w:after="0" w:line="264" w:lineRule="auto"/>
        <w:ind w:left="360"/>
        <w:jc w:val="both"/>
        <w:rPr>
          <w:rFonts w:ascii="Helvetica" w:hAnsi="Helvetica" w:cstheme="minorHAnsi"/>
        </w:rPr>
      </w:pPr>
    </w:p>
    <w:p w14:paraId="23D9D8DA" w14:textId="0F86C524"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lastRenderedPageBreak/>
        <w:t>El reconeixement de l'obligació es fa</w:t>
      </w:r>
      <w:r w:rsidR="002B1C7A" w:rsidRPr="001B7C6D">
        <w:rPr>
          <w:rFonts w:ascii="Helvetica" w:hAnsi="Helvetica" w:cstheme="minorHAnsi"/>
        </w:rPr>
        <w:t>rà</w:t>
      </w:r>
      <w:r w:rsidRPr="001B7C6D">
        <w:rPr>
          <w:rFonts w:ascii="Helvetica" w:hAnsi="Helvetica" w:cstheme="minorHAnsi"/>
        </w:rPr>
        <w:t xml:space="preserve"> un cop rebuda la factura o </w:t>
      </w:r>
      <w:r w:rsidR="001970AF">
        <w:rPr>
          <w:rFonts w:ascii="Helvetica" w:hAnsi="Helvetica" w:cstheme="minorHAnsi"/>
        </w:rPr>
        <w:t xml:space="preserve">nota de liquidació corresponent. A través de la signatura </w:t>
      </w:r>
      <w:r w:rsidRPr="001B7C6D">
        <w:rPr>
          <w:rFonts w:ascii="Helvetica" w:hAnsi="Helvetica" w:cstheme="minorHAnsi"/>
        </w:rPr>
        <w:t>per la p</w:t>
      </w:r>
      <w:r w:rsidR="00176594" w:rsidRPr="001B7C6D">
        <w:rPr>
          <w:rFonts w:ascii="Helvetica" w:hAnsi="Helvetica" w:cstheme="minorHAnsi"/>
        </w:rPr>
        <w:t>ersona respon</w:t>
      </w:r>
      <w:r w:rsidR="001970AF">
        <w:rPr>
          <w:rFonts w:ascii="Helvetica" w:hAnsi="Helvetica" w:cstheme="minorHAnsi"/>
        </w:rPr>
        <w:t xml:space="preserve">sable de la comanda </w:t>
      </w:r>
      <w:r w:rsidR="001970AF" w:rsidRPr="001B7C6D">
        <w:rPr>
          <w:rFonts w:ascii="Helvetica" w:hAnsi="Helvetica" w:cstheme="minorHAnsi"/>
        </w:rPr>
        <w:t>així com el seu cap d’Unitat i/o Àrea, el S</w:t>
      </w:r>
      <w:r w:rsidR="001970AF">
        <w:rPr>
          <w:rFonts w:ascii="Helvetica" w:hAnsi="Helvetica" w:cstheme="minorHAnsi"/>
        </w:rPr>
        <w:t xml:space="preserve">ubdirector </w:t>
      </w:r>
      <w:r w:rsidR="00CF76BB">
        <w:rPr>
          <w:rFonts w:ascii="Helvetica" w:hAnsi="Helvetica" w:cstheme="minorHAnsi"/>
        </w:rPr>
        <w:t xml:space="preserve">o Subdirectora </w:t>
      </w:r>
      <w:r w:rsidR="001970AF">
        <w:rPr>
          <w:rFonts w:ascii="Helvetica" w:hAnsi="Helvetica" w:cstheme="minorHAnsi"/>
        </w:rPr>
        <w:t>i el Director</w:t>
      </w:r>
      <w:r w:rsidR="00CF76BB">
        <w:rPr>
          <w:rFonts w:ascii="Helvetica" w:hAnsi="Helvetica" w:cstheme="minorHAnsi"/>
        </w:rPr>
        <w:t xml:space="preserve"> o Directora</w:t>
      </w:r>
      <w:r w:rsidR="001970AF">
        <w:rPr>
          <w:rFonts w:ascii="Helvetica" w:hAnsi="Helvetica" w:cstheme="minorHAnsi"/>
        </w:rPr>
        <w:t>, quedarà palesa la conformitat tècnica  i el reconeixement de l’obligació.</w:t>
      </w:r>
    </w:p>
    <w:p w14:paraId="23D9D8DB" w14:textId="77777777" w:rsidR="00AB21A3" w:rsidRPr="001B7C6D" w:rsidRDefault="00AB21A3" w:rsidP="00ED3218">
      <w:pPr>
        <w:pStyle w:val="Pargrafdellista"/>
        <w:spacing w:after="0" w:line="264" w:lineRule="auto"/>
        <w:rPr>
          <w:rFonts w:ascii="Helvetica" w:hAnsi="Helvetica" w:cstheme="minorHAnsi"/>
        </w:rPr>
      </w:pPr>
    </w:p>
    <w:p w14:paraId="23D9D8DC" w14:textId="77777777" w:rsidR="00E3597A" w:rsidRDefault="00E3597A"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 xml:space="preserve">Es podrà efectuar el reconeixement de les obligacions en relacions globals en determinats casos d’imports petits com comissions </w:t>
      </w:r>
      <w:r w:rsidR="00CE7155" w:rsidRPr="001970AF">
        <w:rPr>
          <w:rFonts w:ascii="Helvetica" w:hAnsi="Helvetica" w:cstheme="minorHAnsi"/>
        </w:rPr>
        <w:t>bancàries</w:t>
      </w:r>
      <w:r w:rsidR="008F2420" w:rsidRPr="001970AF">
        <w:rPr>
          <w:rFonts w:ascii="Helvetica" w:hAnsi="Helvetica" w:cstheme="minorHAnsi"/>
        </w:rPr>
        <w:t xml:space="preserve"> </w:t>
      </w:r>
      <w:r w:rsidR="001970AF" w:rsidRPr="001970AF">
        <w:rPr>
          <w:rFonts w:ascii="Helvetica" w:hAnsi="Helvetica" w:cstheme="minorHAnsi"/>
        </w:rPr>
        <w:t>o diverses despeses relacionades amb un mateix viatge que es liquidaran conjuntament.</w:t>
      </w:r>
      <w:r w:rsidR="008F2420" w:rsidRPr="001970AF">
        <w:rPr>
          <w:rFonts w:ascii="Helvetica" w:hAnsi="Helvetica" w:cstheme="minorHAnsi"/>
        </w:rPr>
        <w:t xml:space="preserve"> </w:t>
      </w:r>
    </w:p>
    <w:p w14:paraId="548E2FDB" w14:textId="77777777" w:rsidR="00B33034" w:rsidRDefault="00B33034" w:rsidP="00B33034">
      <w:pPr>
        <w:pStyle w:val="Pargrafdellista"/>
        <w:spacing w:after="0" w:line="264" w:lineRule="auto"/>
        <w:ind w:left="360"/>
        <w:jc w:val="both"/>
        <w:rPr>
          <w:rFonts w:ascii="Helvetica" w:hAnsi="Helvetica" w:cstheme="minorHAnsi"/>
        </w:rPr>
      </w:pPr>
    </w:p>
    <w:p w14:paraId="23D9D8DD" w14:textId="0447E0F8" w:rsidR="00E3597A" w:rsidRDefault="00A207C2" w:rsidP="00A207C2">
      <w:pPr>
        <w:pStyle w:val="Pargrafdellista"/>
        <w:numPr>
          <w:ilvl w:val="0"/>
          <w:numId w:val="16"/>
        </w:numPr>
        <w:spacing w:after="0" w:line="264" w:lineRule="auto"/>
        <w:jc w:val="both"/>
        <w:rPr>
          <w:rFonts w:ascii="Helvetica" w:hAnsi="Helvetica" w:cstheme="minorHAnsi"/>
        </w:rPr>
      </w:pPr>
      <w:r>
        <w:rPr>
          <w:rFonts w:ascii="Helvetica" w:hAnsi="Helvetica" w:cstheme="minorHAnsi"/>
        </w:rPr>
        <w:t xml:space="preserve">En determinats supòsits es podrà realitzar una OC genèrica per a despeses recurrents, d’import no significatiu i que s’associen directament amb l’activitat ordinària de l’entitat. En la OC es farà constar la naturalesa de la despesa i l’import estimat que no podrà ser superior </w:t>
      </w:r>
      <w:r w:rsidRPr="009017AE">
        <w:rPr>
          <w:rFonts w:ascii="Helvetica" w:hAnsi="Helvetica" w:cstheme="minorHAnsi"/>
        </w:rPr>
        <w:t xml:space="preserve">a </w:t>
      </w:r>
      <w:r w:rsidR="00134F89" w:rsidRPr="009017AE">
        <w:rPr>
          <w:rFonts w:ascii="Helvetica" w:hAnsi="Helvetica" w:cstheme="minorHAnsi"/>
        </w:rPr>
        <w:t>3</w:t>
      </w:r>
      <w:r w:rsidR="009017AE" w:rsidRPr="009017AE">
        <w:rPr>
          <w:rFonts w:ascii="Helvetica" w:hAnsi="Helvetica" w:cstheme="minorHAnsi"/>
        </w:rPr>
        <w:t>.</w:t>
      </w:r>
      <w:r w:rsidR="00134F89" w:rsidRPr="009017AE">
        <w:rPr>
          <w:rFonts w:ascii="Helvetica" w:hAnsi="Helvetica" w:cstheme="minorHAnsi"/>
        </w:rPr>
        <w:t>0</w:t>
      </w:r>
      <w:r w:rsidR="00337DB0" w:rsidRPr="009017AE">
        <w:rPr>
          <w:rFonts w:ascii="Helvetica" w:hAnsi="Helvetica" w:cstheme="minorHAnsi"/>
        </w:rPr>
        <w:t>00</w:t>
      </w:r>
      <w:r w:rsidRPr="009017AE">
        <w:rPr>
          <w:rFonts w:ascii="Helvetica" w:hAnsi="Helvetica" w:cstheme="minorHAnsi"/>
        </w:rPr>
        <w:t>€.</w:t>
      </w:r>
      <w:r w:rsidRPr="001B7C6D">
        <w:rPr>
          <w:rFonts w:ascii="Helvetica" w:hAnsi="Helvetica" w:cstheme="minorHAnsi"/>
        </w:rPr>
        <w:t xml:space="preserve"> </w:t>
      </w:r>
    </w:p>
    <w:p w14:paraId="23D9D8DE" w14:textId="77777777" w:rsidR="002E433D" w:rsidRPr="001970AF" w:rsidRDefault="002E433D" w:rsidP="002E433D">
      <w:pPr>
        <w:pStyle w:val="Pargrafdellista"/>
        <w:rPr>
          <w:rFonts w:ascii="Helvetica" w:hAnsi="Helvetica" w:cstheme="minorHAnsi"/>
        </w:rPr>
      </w:pPr>
    </w:p>
    <w:p w14:paraId="23D9D8DF" w14:textId="77777777" w:rsidR="00CE6AA1" w:rsidRPr="001970AF" w:rsidRDefault="00F02962" w:rsidP="001970AF">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D’acord amb </w:t>
      </w:r>
      <w:r w:rsidR="00176594" w:rsidRPr="001970AF">
        <w:rPr>
          <w:rFonts w:ascii="Helvetica" w:hAnsi="Helvetica" w:cstheme="minorHAnsi"/>
        </w:rPr>
        <w:t>les disposicions lega</w:t>
      </w:r>
      <w:r w:rsidR="001970AF" w:rsidRPr="001970AF">
        <w:rPr>
          <w:rFonts w:ascii="Helvetica" w:hAnsi="Helvetica" w:cstheme="minorHAnsi"/>
        </w:rPr>
        <w:t>ls sobre la factura electrònica, h</w:t>
      </w:r>
      <w:r w:rsidR="008F37E9" w:rsidRPr="001970AF">
        <w:rPr>
          <w:rFonts w:ascii="Helvetica" w:hAnsi="Helvetica" w:cstheme="minorHAnsi"/>
        </w:rPr>
        <w:t xml:space="preserve">auran de fer </w:t>
      </w:r>
      <w:r w:rsidR="00176594" w:rsidRPr="001970AF">
        <w:rPr>
          <w:rFonts w:ascii="Helvetica" w:hAnsi="Helvetica" w:cstheme="minorHAnsi"/>
        </w:rPr>
        <w:t xml:space="preserve">ús de la </w:t>
      </w:r>
      <w:r w:rsidR="00176594" w:rsidRPr="00CC45B1">
        <w:rPr>
          <w:rFonts w:ascii="Helvetica" w:hAnsi="Helvetica" w:cstheme="minorHAnsi"/>
        </w:rPr>
        <w:t>factura electrònica i a la seva presentació al punt d’entrada de l’Administració Obe</w:t>
      </w:r>
      <w:r w:rsidR="00CF4EF5" w:rsidRPr="00CC45B1">
        <w:rPr>
          <w:rFonts w:ascii="Helvetica" w:hAnsi="Helvetica" w:cstheme="minorHAnsi"/>
        </w:rPr>
        <w:t>rta de Catalunya les Societats A</w:t>
      </w:r>
      <w:r w:rsidR="00176594" w:rsidRPr="00CC45B1">
        <w:rPr>
          <w:rFonts w:ascii="Helvetica" w:hAnsi="Helvetica" w:cstheme="minorHAnsi"/>
        </w:rPr>
        <w:t xml:space="preserve">nònimes i de </w:t>
      </w:r>
      <w:r w:rsidR="00CF4EF5" w:rsidRPr="00CC45B1">
        <w:rPr>
          <w:rFonts w:ascii="Helvetica" w:hAnsi="Helvetica" w:cstheme="minorHAnsi"/>
        </w:rPr>
        <w:t>Responsabilitat L</w:t>
      </w:r>
      <w:r w:rsidR="00176594" w:rsidRPr="00CC45B1">
        <w:rPr>
          <w:rFonts w:ascii="Helvetica" w:hAnsi="Helvetica" w:cstheme="minorHAnsi"/>
        </w:rPr>
        <w:t>imitada, les persones jurídiques i entitats sense personalitat jurídica que no disposin de nacionalitat espanyola, els establiments permanents i sucursals d’entitats no residents a territori de l’Estat espanyol en els termes que estableix la normativa tributària, les Unions temporals d’empreses i les</w:t>
      </w:r>
      <w:r w:rsidRPr="00CC45B1">
        <w:rPr>
          <w:rFonts w:ascii="Helvetica" w:hAnsi="Helvetica" w:cstheme="minorHAnsi"/>
        </w:rPr>
        <w:t xml:space="preserve"> Agrupacions d’interès econòmic</w:t>
      </w:r>
      <w:r w:rsidR="008F37E9" w:rsidRPr="00CC45B1">
        <w:rPr>
          <w:rFonts w:ascii="Helvetica" w:hAnsi="Helvetica" w:cstheme="minorHAnsi"/>
        </w:rPr>
        <w:t>.</w:t>
      </w:r>
    </w:p>
    <w:p w14:paraId="23D9D8E0" w14:textId="77777777" w:rsidR="00F02962" w:rsidRPr="001970AF" w:rsidRDefault="00F02962" w:rsidP="00F02962">
      <w:pPr>
        <w:spacing w:after="0" w:line="264" w:lineRule="auto"/>
        <w:jc w:val="both"/>
        <w:rPr>
          <w:rFonts w:ascii="Helvetica" w:hAnsi="Helvetica" w:cstheme="minorHAnsi"/>
        </w:rPr>
      </w:pPr>
    </w:p>
    <w:p w14:paraId="23D9D8E1" w14:textId="3793CBE8" w:rsidR="00F02962" w:rsidRPr="001970AF" w:rsidRDefault="00E24982" w:rsidP="00E24982">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Per a la </w:t>
      </w:r>
      <w:r w:rsidR="00F02962" w:rsidRPr="001970AF">
        <w:rPr>
          <w:rFonts w:ascii="Helvetica" w:hAnsi="Helvetica" w:cstheme="minorHAnsi"/>
        </w:rPr>
        <w:t>recepció de factures</w:t>
      </w:r>
      <w:r w:rsidRPr="001970AF">
        <w:rPr>
          <w:rFonts w:ascii="Helvetica" w:hAnsi="Helvetica" w:cstheme="minorHAnsi"/>
        </w:rPr>
        <w:t xml:space="preserve"> no compreses en els supòsits de </w:t>
      </w:r>
      <w:r w:rsidR="001970AF" w:rsidRPr="001970AF">
        <w:rPr>
          <w:rFonts w:ascii="Helvetica" w:hAnsi="Helvetica" w:cstheme="minorHAnsi"/>
        </w:rPr>
        <w:t>l’apartat anterior</w:t>
      </w:r>
      <w:r w:rsidRPr="001970AF">
        <w:rPr>
          <w:rFonts w:ascii="Helvetica" w:hAnsi="Helvetica" w:cstheme="minorHAnsi"/>
        </w:rPr>
        <w:t xml:space="preserve"> es permet el registre manual de factures. En aquests casos l’</w:t>
      </w:r>
      <w:r w:rsidR="00E80097">
        <w:rPr>
          <w:rFonts w:ascii="Helvetica" w:hAnsi="Helvetica" w:cstheme="minorHAnsi"/>
        </w:rPr>
        <w:t>Àrea de Gestió Econòmica i Suport Jurídic</w:t>
      </w:r>
      <w:r w:rsidR="00821FD0">
        <w:rPr>
          <w:rFonts w:ascii="Helvetica" w:hAnsi="Helvetica" w:cstheme="minorHAnsi"/>
        </w:rPr>
        <w:t xml:space="preserve"> </w:t>
      </w:r>
      <w:r w:rsidRPr="001970AF">
        <w:rPr>
          <w:rFonts w:ascii="Helvetica" w:hAnsi="Helvetica" w:cstheme="minorHAnsi"/>
        </w:rPr>
        <w:t xml:space="preserve">serà l’únic punt d’entrada </w:t>
      </w:r>
      <w:r w:rsidR="00F02962" w:rsidRPr="001970AF">
        <w:rPr>
          <w:rFonts w:ascii="Helvetica" w:hAnsi="Helvetica" w:cstheme="minorHAnsi"/>
        </w:rPr>
        <w:t>amb funcions de registre en el sistema d’informació comptable, amb independència que la seva imputació comptable en fase d’obligació,</w:t>
      </w:r>
      <w:r w:rsidRPr="001970AF">
        <w:rPr>
          <w:rFonts w:ascii="Helvetica" w:hAnsi="Helvetica" w:cstheme="minorHAnsi"/>
        </w:rPr>
        <w:t xml:space="preserve"> </w:t>
      </w:r>
      <w:r w:rsidR="00F02962" w:rsidRPr="001970AF">
        <w:rPr>
          <w:rFonts w:ascii="Helvetica" w:hAnsi="Helvetica" w:cstheme="minorHAnsi"/>
        </w:rPr>
        <w:t>prèvia recepció de conformitat dels serveis, obres o subministraments, correspongui a les Àrees o Unitats que han realitzat les comandes. Qualsevol factura que rebin les Àrees o Unitats haurà de ser reenviada de forma immediata a aquest punt d’entrada únic.</w:t>
      </w:r>
    </w:p>
    <w:p w14:paraId="23D9D8E2" w14:textId="77777777" w:rsidR="00E24982" w:rsidRPr="001B7C6D" w:rsidRDefault="00E24982" w:rsidP="00ED3218">
      <w:pPr>
        <w:spacing w:after="0" w:line="264" w:lineRule="auto"/>
        <w:rPr>
          <w:rFonts w:ascii="Helvetica" w:hAnsi="Helvetica" w:cstheme="minorHAnsi"/>
        </w:rPr>
      </w:pPr>
    </w:p>
    <w:p w14:paraId="23D9D8E3" w14:textId="1A79A117" w:rsidR="00A846EB" w:rsidRPr="001B7C6D" w:rsidRDefault="00A846EB" w:rsidP="00ED3218">
      <w:pPr>
        <w:pStyle w:val="Ttol3"/>
        <w:spacing w:before="0" w:line="264" w:lineRule="auto"/>
        <w:contextualSpacing/>
        <w:jc w:val="both"/>
        <w:rPr>
          <w:rFonts w:ascii="Helvetica" w:eastAsiaTheme="minorHAnsi" w:hAnsi="Helvetica" w:cstheme="minorHAnsi"/>
          <w:bCs w:val="0"/>
          <w:color w:val="auto"/>
        </w:rPr>
      </w:pPr>
      <w:r w:rsidRPr="001B7C6D">
        <w:rPr>
          <w:rFonts w:ascii="Helvetica" w:eastAsiaTheme="minorHAnsi" w:hAnsi="Helvetica" w:cstheme="minorHAnsi"/>
          <w:bCs w:val="0"/>
          <w:color w:val="auto"/>
        </w:rPr>
        <w:t>Article 1</w:t>
      </w:r>
      <w:r w:rsidR="009345B3">
        <w:rPr>
          <w:rFonts w:ascii="Helvetica" w:eastAsiaTheme="minorHAnsi" w:hAnsi="Helvetica" w:cstheme="minorHAnsi"/>
          <w:bCs w:val="0"/>
          <w:color w:val="auto"/>
        </w:rPr>
        <w:t>9</w:t>
      </w:r>
      <w:r w:rsidRPr="001B7C6D">
        <w:rPr>
          <w:rFonts w:ascii="Helvetica" w:eastAsiaTheme="minorHAnsi" w:hAnsi="Helvetica" w:cstheme="minorHAnsi"/>
          <w:bCs w:val="0"/>
          <w:color w:val="auto"/>
        </w:rPr>
        <w:t>.- Ordenació de Pagaments</w:t>
      </w:r>
    </w:p>
    <w:p w14:paraId="23D9D8E4" w14:textId="77777777" w:rsidR="00A846EB" w:rsidRPr="001B7C6D" w:rsidRDefault="00A846EB" w:rsidP="00ED3218">
      <w:pPr>
        <w:pStyle w:val="Pargrafdellista"/>
        <w:spacing w:after="0" w:line="264" w:lineRule="auto"/>
        <w:ind w:left="360"/>
        <w:jc w:val="both"/>
        <w:rPr>
          <w:rFonts w:ascii="Helvetica" w:hAnsi="Helvetica" w:cstheme="minorHAnsi"/>
        </w:rPr>
      </w:pPr>
    </w:p>
    <w:p w14:paraId="23D9D8E5"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L’ordre de pagament és competència del Director</w:t>
      </w:r>
      <w:r w:rsidR="00337DB0">
        <w:rPr>
          <w:rFonts w:ascii="Helvetica" w:hAnsi="Helvetica" w:cstheme="minorHAnsi"/>
        </w:rPr>
        <w:t>/a</w:t>
      </w:r>
      <w:r w:rsidR="00591103" w:rsidRPr="001B7C6D">
        <w:rPr>
          <w:rFonts w:ascii="Helvetica" w:hAnsi="Helvetica" w:cstheme="minorHAnsi"/>
        </w:rPr>
        <w:t>.</w:t>
      </w:r>
    </w:p>
    <w:p w14:paraId="23D9D8E6"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7"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La transferència bancària </w:t>
      </w:r>
      <w:r w:rsidR="00C04074" w:rsidRPr="001B7C6D">
        <w:rPr>
          <w:rFonts w:ascii="Helvetica" w:hAnsi="Helvetica" w:cstheme="minorHAnsi"/>
        </w:rPr>
        <w:t>serà</w:t>
      </w:r>
      <w:r w:rsidRPr="001B7C6D">
        <w:rPr>
          <w:rFonts w:ascii="Helvetica" w:hAnsi="Helvetica" w:cstheme="minorHAnsi"/>
        </w:rPr>
        <w:t xml:space="preserve"> la </w:t>
      </w:r>
      <w:r w:rsidR="00C04074" w:rsidRPr="001B7C6D">
        <w:rPr>
          <w:rFonts w:ascii="Helvetica" w:hAnsi="Helvetica" w:cstheme="minorHAnsi"/>
        </w:rPr>
        <w:t>modalitat ordinària de pagament.</w:t>
      </w:r>
    </w:p>
    <w:p w14:paraId="23D9D8E8" w14:textId="77777777" w:rsidR="00C04074" w:rsidRPr="001B7C6D" w:rsidRDefault="00C04074" w:rsidP="00ED3218">
      <w:pPr>
        <w:pStyle w:val="Pargrafdellista"/>
        <w:spacing w:after="0" w:line="264" w:lineRule="auto"/>
        <w:rPr>
          <w:rFonts w:ascii="Helvetica" w:hAnsi="Helvetica" w:cstheme="minorHAnsi"/>
        </w:rPr>
      </w:pPr>
    </w:p>
    <w:p w14:paraId="23D9D8E9"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En els pagaments en efectiu de </w:t>
      </w:r>
      <w:r w:rsidR="00C04074" w:rsidRPr="001B7C6D">
        <w:rPr>
          <w:rFonts w:ascii="Helvetica" w:hAnsi="Helvetica" w:cstheme="minorHAnsi"/>
        </w:rPr>
        <w:t>caràcter menor i/o urgent es podrà</w:t>
      </w:r>
      <w:r w:rsidRPr="001B7C6D">
        <w:rPr>
          <w:rFonts w:ascii="Helvetica" w:hAnsi="Helvetica" w:cstheme="minorHAnsi"/>
        </w:rPr>
        <w:t xml:space="preserve"> delegar la competència als responsables de tresoreria de la l’Àrea de Gestió Econòmica. </w:t>
      </w:r>
    </w:p>
    <w:p w14:paraId="23D9D8EA"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B"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El termini de pagaments s’ajustarà a l’establert per la normativa.</w:t>
      </w:r>
    </w:p>
    <w:p w14:paraId="23D9D8EC" w14:textId="77777777" w:rsidR="00591103" w:rsidRPr="001B7C6D" w:rsidRDefault="00591103" w:rsidP="00ED3218">
      <w:pPr>
        <w:pStyle w:val="Pargrafdellista"/>
        <w:spacing w:after="0" w:line="264" w:lineRule="auto"/>
        <w:ind w:left="360"/>
        <w:jc w:val="both"/>
        <w:rPr>
          <w:rFonts w:ascii="Helvetica" w:hAnsi="Helvetica" w:cstheme="minorHAnsi"/>
          <w:color w:val="FF66FF"/>
        </w:rPr>
      </w:pPr>
    </w:p>
    <w:p w14:paraId="23D9D8ED" w14:textId="77777777" w:rsidR="008F37E9" w:rsidRPr="001B7C6D" w:rsidRDefault="008F37E9" w:rsidP="00ED3218">
      <w:pPr>
        <w:pStyle w:val="Pargrafdellista"/>
        <w:spacing w:after="0" w:line="264" w:lineRule="auto"/>
        <w:jc w:val="both"/>
        <w:rPr>
          <w:rFonts w:ascii="Helvetica" w:hAnsi="Helvetica" w:cstheme="minorHAnsi"/>
        </w:rPr>
      </w:pPr>
    </w:p>
    <w:p w14:paraId="23D9D8EE" w14:textId="77777777" w:rsidR="00055A30" w:rsidRPr="001B7C6D" w:rsidRDefault="00055A3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CA54F0" w:rsidRPr="001B7C6D">
        <w:rPr>
          <w:rFonts w:ascii="Helvetica" w:hAnsi="Helvetica" w:cstheme="minorHAnsi"/>
          <w:color w:val="auto"/>
          <w:sz w:val="22"/>
          <w:szCs w:val="22"/>
        </w:rPr>
        <w:t>2</w:t>
      </w:r>
      <w:r w:rsidR="002519C0" w:rsidRPr="001B7C6D">
        <w:rPr>
          <w:rFonts w:ascii="Helvetica" w:hAnsi="Helvetica" w:cstheme="minorHAnsi"/>
          <w:color w:val="auto"/>
          <w:sz w:val="22"/>
          <w:szCs w:val="22"/>
        </w:rPr>
        <w:t xml:space="preserve">.- </w:t>
      </w:r>
      <w:r w:rsidR="00AF5F6E" w:rsidRPr="001B7C6D">
        <w:rPr>
          <w:rFonts w:ascii="Helvetica" w:hAnsi="Helvetica" w:cstheme="minorHAnsi"/>
          <w:color w:val="auto"/>
          <w:sz w:val="22"/>
          <w:szCs w:val="22"/>
        </w:rPr>
        <w:t>DESPESES PLURIE</w:t>
      </w:r>
      <w:r w:rsidR="00CA54F0" w:rsidRPr="001B7C6D">
        <w:rPr>
          <w:rFonts w:ascii="Helvetica" w:hAnsi="Helvetica" w:cstheme="minorHAnsi"/>
          <w:color w:val="auto"/>
          <w:sz w:val="22"/>
          <w:szCs w:val="22"/>
        </w:rPr>
        <w:t>N</w:t>
      </w:r>
      <w:r w:rsidR="00AF5F6E" w:rsidRPr="001B7C6D">
        <w:rPr>
          <w:rFonts w:ascii="Helvetica" w:hAnsi="Helvetica" w:cstheme="minorHAnsi"/>
          <w:color w:val="auto"/>
          <w:sz w:val="22"/>
          <w:szCs w:val="22"/>
        </w:rPr>
        <w:t>N</w:t>
      </w:r>
      <w:r w:rsidR="00CA54F0" w:rsidRPr="001B7C6D">
        <w:rPr>
          <w:rFonts w:ascii="Helvetica" w:hAnsi="Helvetica" w:cstheme="minorHAnsi"/>
          <w:color w:val="auto"/>
          <w:sz w:val="22"/>
          <w:szCs w:val="22"/>
        </w:rPr>
        <w:t>ALS</w:t>
      </w:r>
      <w:r w:rsidR="00AA653F">
        <w:rPr>
          <w:rFonts w:ascii="Helvetica" w:hAnsi="Helvetica" w:cstheme="minorHAnsi"/>
          <w:color w:val="auto"/>
          <w:sz w:val="22"/>
          <w:szCs w:val="22"/>
        </w:rPr>
        <w:t xml:space="preserve"> I DESPESA </w:t>
      </w:r>
      <w:r w:rsidR="00134F89">
        <w:rPr>
          <w:rFonts w:ascii="Helvetica" w:hAnsi="Helvetica" w:cstheme="minorHAnsi"/>
          <w:color w:val="auto"/>
          <w:sz w:val="22"/>
          <w:szCs w:val="22"/>
        </w:rPr>
        <w:t>D’EXERCICIS FUTU</w:t>
      </w:r>
      <w:r w:rsidR="00712097">
        <w:rPr>
          <w:rFonts w:ascii="Helvetica" w:hAnsi="Helvetica" w:cstheme="minorHAnsi"/>
          <w:color w:val="auto"/>
          <w:sz w:val="22"/>
          <w:szCs w:val="22"/>
        </w:rPr>
        <w:t>RS</w:t>
      </w:r>
    </w:p>
    <w:p w14:paraId="23D9D8EF" w14:textId="77777777" w:rsidR="00055A30" w:rsidRDefault="00055A30" w:rsidP="00ED3218">
      <w:pPr>
        <w:spacing w:after="0" w:line="264" w:lineRule="auto"/>
        <w:contextualSpacing/>
        <w:jc w:val="both"/>
        <w:rPr>
          <w:rFonts w:ascii="Helvetica" w:hAnsi="Helvetica" w:cstheme="minorHAnsi"/>
        </w:rPr>
      </w:pPr>
    </w:p>
    <w:p w14:paraId="23D9D8F0" w14:textId="77777777" w:rsidR="00CC45B1" w:rsidRPr="001B7C6D" w:rsidRDefault="00CC45B1" w:rsidP="00ED3218">
      <w:pPr>
        <w:spacing w:after="0" w:line="264" w:lineRule="auto"/>
        <w:contextualSpacing/>
        <w:jc w:val="both"/>
        <w:rPr>
          <w:rFonts w:ascii="Helvetica" w:hAnsi="Helvetica" w:cstheme="minorHAnsi"/>
        </w:rPr>
      </w:pPr>
    </w:p>
    <w:p w14:paraId="23D9D8F1" w14:textId="1E8A066D" w:rsidR="008045AD" w:rsidRPr="00DE0C59" w:rsidRDefault="004D2CEF" w:rsidP="00ED3218">
      <w:pPr>
        <w:pStyle w:val="Ttol3"/>
        <w:spacing w:before="0" w:line="264" w:lineRule="auto"/>
        <w:contextualSpacing/>
        <w:jc w:val="both"/>
        <w:rPr>
          <w:rFonts w:ascii="Helvetica" w:hAnsi="Helvetica" w:cstheme="minorHAnsi"/>
          <w:color w:val="auto"/>
        </w:rPr>
      </w:pPr>
      <w:r w:rsidRPr="00DE0C59">
        <w:rPr>
          <w:rFonts w:ascii="Helvetica" w:hAnsi="Helvetica" w:cstheme="minorHAnsi"/>
          <w:color w:val="auto"/>
        </w:rPr>
        <w:t xml:space="preserve">Article </w:t>
      </w:r>
      <w:r w:rsidR="009345B3">
        <w:rPr>
          <w:rFonts w:ascii="Helvetica" w:hAnsi="Helvetica" w:cstheme="minorHAnsi"/>
          <w:color w:val="auto"/>
        </w:rPr>
        <w:t>20</w:t>
      </w:r>
      <w:r w:rsidR="00433B9B" w:rsidRPr="00DE0C59">
        <w:rPr>
          <w:rFonts w:ascii="Helvetica" w:hAnsi="Helvetica" w:cstheme="minorHAnsi"/>
          <w:color w:val="auto"/>
        </w:rPr>
        <w:t>.</w:t>
      </w:r>
      <w:r w:rsidR="00CA54F0" w:rsidRPr="00DE0C59">
        <w:rPr>
          <w:rFonts w:ascii="Helvetica" w:hAnsi="Helvetica" w:cstheme="minorHAnsi"/>
          <w:color w:val="auto"/>
        </w:rPr>
        <w:t>-</w:t>
      </w:r>
      <w:r w:rsidR="00433B9B" w:rsidRPr="00DE0C59">
        <w:rPr>
          <w:rFonts w:ascii="Helvetica" w:hAnsi="Helvetica" w:cstheme="minorHAnsi"/>
          <w:color w:val="auto"/>
        </w:rPr>
        <w:t xml:space="preserve"> Compromisos de despesa de caràcter pluriennal</w:t>
      </w:r>
    </w:p>
    <w:p w14:paraId="23D9D8F2" w14:textId="77777777" w:rsidR="009C30FB" w:rsidRPr="00DE0C59" w:rsidRDefault="009C30FB" w:rsidP="009C30FB">
      <w:pPr>
        <w:pStyle w:val="Pargrafdellista"/>
        <w:spacing w:after="0" w:line="264" w:lineRule="auto"/>
        <w:ind w:left="360"/>
        <w:jc w:val="both"/>
        <w:rPr>
          <w:rFonts w:ascii="Helvetica" w:hAnsi="Helvetica" w:cstheme="minorHAnsi"/>
          <w:strike/>
        </w:rPr>
      </w:pPr>
    </w:p>
    <w:p w14:paraId="23D9D8F3" w14:textId="77777777" w:rsidR="00AA653F" w:rsidRPr="00441B3F" w:rsidRDefault="00AA653F" w:rsidP="00AA653F">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Podran adquirir-se compromisos que afectin a diversos exercicis quan així sigui necessari</w:t>
      </w:r>
      <w:r w:rsidR="00712097" w:rsidRPr="00441B3F">
        <w:rPr>
          <w:rFonts w:ascii="Helvetica" w:hAnsi="Helvetica" w:cstheme="minorHAnsi"/>
        </w:rPr>
        <w:t>.</w:t>
      </w:r>
    </w:p>
    <w:p w14:paraId="23D9D8F4" w14:textId="77777777" w:rsidR="002E433D" w:rsidRPr="00441B3F" w:rsidRDefault="00AA653F" w:rsidP="00AA653F">
      <w:pPr>
        <w:pStyle w:val="Pargrafdellista"/>
        <w:spacing w:after="0" w:line="264" w:lineRule="auto"/>
        <w:ind w:left="360"/>
        <w:jc w:val="both"/>
        <w:rPr>
          <w:rFonts w:ascii="Helvetica" w:hAnsi="Helvetica" w:cstheme="minorHAnsi"/>
        </w:rPr>
      </w:pPr>
      <w:r w:rsidRPr="00441B3F">
        <w:rPr>
          <w:rFonts w:ascii="Helvetica" w:hAnsi="Helvetica" w:cstheme="minorHAnsi"/>
        </w:rPr>
        <w:lastRenderedPageBreak/>
        <w:t xml:space="preserve"> </w:t>
      </w:r>
    </w:p>
    <w:p w14:paraId="23D9D8F5" w14:textId="77777777" w:rsidR="002E433D" w:rsidRPr="00441B3F" w:rsidRDefault="002E433D" w:rsidP="002E433D">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Els pressupostos dels exercicis que financin les anualitats successives han de consignar obligatòriament les dotacions pressupostàries corresponents per poder atendre els compromisos adquirits en l’autorització inicial de la despesa pluriennal.</w:t>
      </w:r>
    </w:p>
    <w:p w14:paraId="23D9D8F6" w14:textId="77777777" w:rsidR="002E433D" w:rsidRPr="00441B3F" w:rsidRDefault="002E433D" w:rsidP="002E433D">
      <w:pPr>
        <w:pStyle w:val="Pargrafdellista"/>
        <w:spacing w:after="0" w:line="264" w:lineRule="auto"/>
        <w:ind w:left="360"/>
        <w:jc w:val="both"/>
        <w:rPr>
          <w:rFonts w:ascii="Helvetica" w:hAnsi="Helvetica" w:cstheme="minorHAnsi"/>
        </w:rPr>
      </w:pPr>
    </w:p>
    <w:p w14:paraId="1BAF2046" w14:textId="0C3B5415" w:rsidR="00F811D4" w:rsidRPr="00441B3F" w:rsidRDefault="00DE0C59" w:rsidP="00F811D4">
      <w:pPr>
        <w:pStyle w:val="Pargrafdellista"/>
        <w:numPr>
          <w:ilvl w:val="0"/>
          <w:numId w:val="35"/>
        </w:numPr>
        <w:autoSpaceDE w:val="0"/>
        <w:autoSpaceDN w:val="0"/>
        <w:adjustRightInd w:val="0"/>
        <w:spacing w:after="0" w:line="240" w:lineRule="auto"/>
        <w:jc w:val="both"/>
        <w:rPr>
          <w:rFonts w:ascii="Helvetica" w:hAnsi="Helvetica" w:cstheme="minorHAnsi"/>
        </w:rPr>
      </w:pPr>
      <w:r w:rsidRPr="00441B3F">
        <w:rPr>
          <w:rFonts w:ascii="Helvetica" w:hAnsi="Helvetica" w:cstheme="minorHAnsi"/>
        </w:rPr>
        <w:t xml:space="preserve">En base a </w:t>
      </w:r>
      <w:r w:rsidR="003E1A2B" w:rsidRPr="00441B3F">
        <w:rPr>
          <w:rFonts w:ascii="Helvetica" w:hAnsi="Helvetica" w:cstheme="minorHAnsi"/>
        </w:rPr>
        <w:t xml:space="preserve">la delegació </w:t>
      </w:r>
      <w:r w:rsidR="00F811D4" w:rsidRPr="00441B3F">
        <w:rPr>
          <w:rFonts w:ascii="Helvetica" w:hAnsi="Helvetica" w:cstheme="minorHAnsi"/>
        </w:rPr>
        <w:t xml:space="preserve">realitzada </w:t>
      </w:r>
      <w:r w:rsidR="00C76F68" w:rsidRPr="00441B3F">
        <w:rPr>
          <w:rFonts w:ascii="Helvetica" w:hAnsi="Helvetica" w:cstheme="minorHAnsi"/>
        </w:rPr>
        <w:t xml:space="preserve">per el Consell Rector </w:t>
      </w:r>
      <w:r w:rsidR="00F811D4" w:rsidRPr="00441B3F">
        <w:rPr>
          <w:rFonts w:ascii="Helvetica" w:hAnsi="Helvetica" w:cstheme="minorHAnsi"/>
        </w:rPr>
        <w:t>en data 28 de setembre de l’any 2020</w:t>
      </w:r>
      <w:r w:rsidR="00430203" w:rsidRPr="00441B3F">
        <w:rPr>
          <w:rFonts w:ascii="Helvetica" w:hAnsi="Helvetica" w:cstheme="minorHAnsi"/>
        </w:rPr>
        <w:t>,</w:t>
      </w:r>
      <w:r w:rsidR="00F811D4" w:rsidRPr="00441B3F">
        <w:rPr>
          <w:rFonts w:ascii="Helvetica" w:hAnsi="Helvetica" w:cstheme="minorHAnsi"/>
        </w:rPr>
        <w:t xml:space="preserve"> el </w:t>
      </w:r>
      <w:r w:rsidR="001970AE">
        <w:rPr>
          <w:rFonts w:ascii="Helvetica" w:hAnsi="Helvetica" w:cstheme="minorHAnsi"/>
        </w:rPr>
        <w:t>D</w:t>
      </w:r>
      <w:r w:rsidR="00F811D4" w:rsidRPr="00441B3F">
        <w:rPr>
          <w:rFonts w:ascii="Helvetica" w:hAnsi="Helvetica" w:cstheme="minorHAnsi"/>
        </w:rPr>
        <w:t>irector</w:t>
      </w:r>
      <w:r w:rsidR="00CF76BB">
        <w:rPr>
          <w:rFonts w:ascii="Helvetica" w:hAnsi="Helvetica" w:cstheme="minorHAnsi"/>
        </w:rPr>
        <w:t xml:space="preserve"> o </w:t>
      </w:r>
      <w:r w:rsidR="001970AE">
        <w:rPr>
          <w:rFonts w:ascii="Helvetica" w:hAnsi="Helvetica" w:cstheme="minorHAnsi"/>
        </w:rPr>
        <w:t>D</w:t>
      </w:r>
      <w:r w:rsidR="00CF76BB">
        <w:rPr>
          <w:rFonts w:ascii="Helvetica" w:hAnsi="Helvetica" w:cstheme="minorHAnsi"/>
        </w:rPr>
        <w:t>irectora</w:t>
      </w:r>
      <w:r w:rsidR="00F811D4" w:rsidRPr="00441B3F">
        <w:rPr>
          <w:rFonts w:ascii="Helvetica" w:hAnsi="Helvetica" w:cstheme="minorHAnsi"/>
        </w:rPr>
        <w:t xml:space="preserve"> de l’ICGC realitzarà la  tramitació i gestió dels expedients de despesa amb càrrec a pressupostos d’exercicis futurs</w:t>
      </w:r>
      <w:r w:rsidR="00430203" w:rsidRPr="00441B3F">
        <w:rPr>
          <w:rFonts w:ascii="Helvetica" w:hAnsi="Helvetica" w:cstheme="minorHAnsi"/>
        </w:rPr>
        <w:t>,</w:t>
      </w:r>
      <w:r w:rsidR="009F6D01" w:rsidRPr="00441B3F">
        <w:rPr>
          <w:rFonts w:ascii="Helvetica" w:hAnsi="Helvetica" w:cstheme="minorHAnsi"/>
        </w:rPr>
        <w:t xml:space="preserve"> </w:t>
      </w:r>
      <w:r w:rsidR="00F811D4" w:rsidRPr="00441B3F">
        <w:rPr>
          <w:rFonts w:ascii="Helvetica" w:hAnsi="Helvetica" w:cstheme="minorHAnsi"/>
        </w:rPr>
        <w:t>amb la condició de retre comptes al Consell Rector dels expedients formalitzats entre sessions d’aquest consell.</w:t>
      </w:r>
    </w:p>
    <w:p w14:paraId="09461D3E" w14:textId="77777777" w:rsidR="00F811D4" w:rsidRPr="00430203" w:rsidRDefault="00F811D4" w:rsidP="00430203">
      <w:pPr>
        <w:pStyle w:val="Pargrafdellista"/>
        <w:spacing w:after="0" w:line="264" w:lineRule="auto"/>
        <w:ind w:left="360"/>
        <w:jc w:val="both"/>
        <w:rPr>
          <w:rFonts w:ascii="Helvetica" w:hAnsi="Helvetica" w:cstheme="minorHAnsi"/>
          <w:highlight w:val="yellow"/>
        </w:rPr>
      </w:pPr>
    </w:p>
    <w:p w14:paraId="23D9D8F7" w14:textId="240C4E75" w:rsidR="00446592" w:rsidRPr="00430203" w:rsidRDefault="00433B9B" w:rsidP="00ED3218">
      <w:pPr>
        <w:pStyle w:val="Pargrafdellista"/>
        <w:numPr>
          <w:ilvl w:val="0"/>
          <w:numId w:val="35"/>
        </w:numPr>
        <w:spacing w:after="0" w:line="264" w:lineRule="auto"/>
        <w:jc w:val="both"/>
        <w:rPr>
          <w:rFonts w:ascii="Helvetica" w:hAnsi="Helvetica" w:cstheme="minorHAnsi"/>
        </w:rPr>
      </w:pPr>
      <w:r w:rsidRPr="00430203">
        <w:rPr>
          <w:rFonts w:ascii="Helvetica" w:hAnsi="Helvetica" w:cstheme="minorHAnsi"/>
        </w:rPr>
        <w:t>L’aprovació de la despesa p</w:t>
      </w:r>
      <w:r w:rsidR="00446592" w:rsidRPr="00430203">
        <w:rPr>
          <w:rFonts w:ascii="Helvetica" w:hAnsi="Helvetica" w:cstheme="minorHAnsi"/>
        </w:rPr>
        <w:t xml:space="preserve">luriennal </w:t>
      </w:r>
      <w:r w:rsidR="00201FF8" w:rsidRPr="00430203">
        <w:rPr>
          <w:rFonts w:ascii="Helvetica" w:hAnsi="Helvetica" w:cstheme="minorHAnsi"/>
        </w:rPr>
        <w:t>e</w:t>
      </w:r>
      <w:r w:rsidR="00BF5483" w:rsidRPr="00430203">
        <w:rPr>
          <w:rFonts w:ascii="Helvetica" w:hAnsi="Helvetica" w:cstheme="minorHAnsi"/>
        </w:rPr>
        <w:t>s realitza</w:t>
      </w:r>
      <w:r w:rsidR="00C04074" w:rsidRPr="00430203">
        <w:rPr>
          <w:rFonts w:ascii="Helvetica" w:hAnsi="Helvetica" w:cstheme="minorHAnsi"/>
        </w:rPr>
        <w:t>rà</w:t>
      </w:r>
      <w:r w:rsidR="00BF5483" w:rsidRPr="00430203">
        <w:rPr>
          <w:rFonts w:ascii="Helvetica" w:hAnsi="Helvetica" w:cstheme="minorHAnsi"/>
        </w:rPr>
        <w:t xml:space="preserve"> mitjançant OC on hi ha de constar:</w:t>
      </w:r>
    </w:p>
    <w:p w14:paraId="23D9D8F9" w14:textId="77777777" w:rsidR="00CC45B1" w:rsidRPr="00430203" w:rsidRDefault="00CC45B1" w:rsidP="00ED3218">
      <w:pPr>
        <w:pStyle w:val="Pargrafdellista"/>
        <w:spacing w:after="0" w:line="264" w:lineRule="auto"/>
        <w:rPr>
          <w:rFonts w:ascii="Helvetica" w:hAnsi="Helvetica" w:cstheme="minorHAnsi"/>
        </w:rPr>
      </w:pPr>
    </w:p>
    <w:p w14:paraId="23D9D8FA"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L’import màxim total </w:t>
      </w:r>
    </w:p>
    <w:p w14:paraId="23D9D8FB"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El nombre </w:t>
      </w:r>
      <w:r w:rsidR="00CF4EF5" w:rsidRPr="00430203">
        <w:rPr>
          <w:rFonts w:ascii="Helvetica" w:hAnsi="Helvetica" w:cstheme="minorHAnsi"/>
        </w:rPr>
        <w:t>d’anualitats i l’import màxim de</w:t>
      </w:r>
      <w:r w:rsidRPr="00430203">
        <w:rPr>
          <w:rFonts w:ascii="Helvetica" w:hAnsi="Helvetica" w:cstheme="minorHAnsi"/>
        </w:rPr>
        <w:t xml:space="preserve"> cadascuna </w:t>
      </w:r>
    </w:p>
    <w:p w14:paraId="23D9D8FC" w14:textId="7018E4F4" w:rsidR="00446592" w:rsidRPr="00430203" w:rsidRDefault="00BF5483"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La partida de despesa corresponent</w:t>
      </w:r>
      <w:r w:rsidR="00446592" w:rsidRPr="00430203">
        <w:rPr>
          <w:rFonts w:ascii="Helvetica" w:hAnsi="Helvetica" w:cstheme="minorHAnsi"/>
        </w:rPr>
        <w:t xml:space="preserve">. </w:t>
      </w:r>
    </w:p>
    <w:p w14:paraId="061453C3" w14:textId="77777777" w:rsidR="003F70FD" w:rsidRPr="003F70FD" w:rsidRDefault="003F70FD" w:rsidP="003F70FD">
      <w:pPr>
        <w:spacing w:after="0" w:line="264" w:lineRule="auto"/>
        <w:ind w:left="720"/>
        <w:jc w:val="both"/>
        <w:rPr>
          <w:rFonts w:ascii="Helvetica" w:hAnsi="Helvetica" w:cstheme="minorHAnsi"/>
        </w:rPr>
      </w:pPr>
    </w:p>
    <w:p w14:paraId="23D9D8FD" w14:textId="77777777" w:rsidR="00446592" w:rsidRPr="00712097" w:rsidRDefault="00446592" w:rsidP="00ED3218">
      <w:pPr>
        <w:pStyle w:val="Pargrafdellista"/>
        <w:spacing w:after="0" w:line="264" w:lineRule="auto"/>
        <w:ind w:left="360"/>
        <w:jc w:val="both"/>
        <w:rPr>
          <w:rFonts w:ascii="Helvetica" w:hAnsi="Helvetica" w:cstheme="minorHAnsi"/>
          <w:b/>
        </w:rPr>
      </w:pPr>
    </w:p>
    <w:p w14:paraId="23D9D8FE" w14:textId="21BE230C" w:rsidR="002519C0" w:rsidRPr="00430203" w:rsidRDefault="00AA653F" w:rsidP="00B33D62">
      <w:pPr>
        <w:pStyle w:val="Ttol3"/>
        <w:spacing w:before="0" w:line="264" w:lineRule="auto"/>
        <w:contextualSpacing/>
        <w:jc w:val="both"/>
        <w:rPr>
          <w:rFonts w:ascii="Helvetica" w:hAnsi="Helvetica" w:cstheme="minorHAnsi"/>
          <w:color w:val="auto"/>
        </w:rPr>
      </w:pPr>
      <w:r w:rsidRPr="00430203">
        <w:rPr>
          <w:rFonts w:ascii="Helvetica" w:hAnsi="Helvetica" w:cstheme="minorHAnsi"/>
          <w:color w:val="auto"/>
        </w:rPr>
        <w:t>Article 2</w:t>
      </w:r>
      <w:r w:rsidR="009345B3">
        <w:rPr>
          <w:rFonts w:ascii="Helvetica" w:hAnsi="Helvetica" w:cstheme="minorHAnsi"/>
          <w:color w:val="auto"/>
        </w:rPr>
        <w:t>1</w:t>
      </w:r>
      <w:r w:rsidRPr="00430203">
        <w:rPr>
          <w:rFonts w:ascii="Helvetica" w:hAnsi="Helvetica" w:cstheme="minorHAnsi"/>
          <w:color w:val="auto"/>
        </w:rPr>
        <w:t xml:space="preserve">.- </w:t>
      </w:r>
      <w:r w:rsidR="00712097" w:rsidRPr="00430203">
        <w:rPr>
          <w:rFonts w:ascii="Helvetica" w:hAnsi="Helvetica" w:cstheme="minorHAnsi"/>
          <w:color w:val="auto"/>
        </w:rPr>
        <w:t>Despesa d’exercicis futurs</w:t>
      </w:r>
    </w:p>
    <w:p w14:paraId="23D9D8FF" w14:textId="77777777" w:rsidR="00DA3BA5" w:rsidRPr="00430203" w:rsidRDefault="00DA3BA5" w:rsidP="00AA653F">
      <w:pPr>
        <w:spacing w:after="0" w:line="264" w:lineRule="auto"/>
        <w:jc w:val="both"/>
        <w:rPr>
          <w:rFonts w:ascii="Helvetica" w:hAnsi="Helvetica" w:cstheme="minorHAnsi"/>
        </w:rPr>
      </w:pPr>
    </w:p>
    <w:p w14:paraId="23D9D900" w14:textId="77777777" w:rsidR="00AA653F" w:rsidRPr="00430203" w:rsidRDefault="00DA3BA5" w:rsidP="00AA653F">
      <w:pPr>
        <w:pStyle w:val="Pargrafdellista"/>
        <w:numPr>
          <w:ilvl w:val="0"/>
          <w:numId w:val="45"/>
        </w:numPr>
        <w:spacing w:after="0" w:line="264" w:lineRule="auto"/>
        <w:jc w:val="both"/>
        <w:rPr>
          <w:rFonts w:ascii="Helvetica" w:hAnsi="Helvetica" w:cstheme="minorHAnsi"/>
        </w:rPr>
      </w:pPr>
      <w:r w:rsidRPr="00430203">
        <w:rPr>
          <w:rFonts w:ascii="Helvetica" w:hAnsi="Helvetica" w:cstheme="minorHAnsi"/>
        </w:rPr>
        <w:t>Es podran autoritzar i disposar despeses que s’hagin d’executar íntegrament en exercicis futurs, sempre i quan, en el corresponent acte administratiu, consti expressament que l’efectivitat de la despesa queda supeditada a la c</w:t>
      </w:r>
      <w:r w:rsidR="003F45E4" w:rsidRPr="00430203">
        <w:rPr>
          <w:rFonts w:ascii="Helvetica" w:hAnsi="Helvetica" w:cstheme="minorHAnsi"/>
        </w:rPr>
        <w:t xml:space="preserve">ondició suspensiva que hi hagi pressupost en </w:t>
      </w:r>
      <w:r w:rsidRPr="00430203">
        <w:rPr>
          <w:rFonts w:ascii="Helvetica" w:hAnsi="Helvetica" w:cstheme="minorHAnsi"/>
        </w:rPr>
        <w:t>el corresponent c</w:t>
      </w:r>
      <w:r w:rsidR="003F45E4" w:rsidRPr="00430203">
        <w:rPr>
          <w:rFonts w:ascii="Helvetica" w:hAnsi="Helvetica" w:cstheme="minorHAnsi"/>
        </w:rPr>
        <w:t xml:space="preserve">rèdit de l’exercici següent. </w:t>
      </w:r>
    </w:p>
    <w:p w14:paraId="23D9D901" w14:textId="77777777" w:rsidR="00DA3BA5" w:rsidRPr="00DA3BA5" w:rsidRDefault="00DA3BA5" w:rsidP="00DA3BA5">
      <w:pPr>
        <w:pStyle w:val="Pargrafdellista"/>
        <w:spacing w:after="0" w:line="264" w:lineRule="auto"/>
        <w:ind w:left="360"/>
        <w:jc w:val="both"/>
        <w:rPr>
          <w:rFonts w:ascii="Helvetica" w:hAnsi="Helvetica" w:cstheme="minorHAnsi"/>
        </w:rPr>
      </w:pPr>
    </w:p>
    <w:p w14:paraId="23D9D902" w14:textId="77777777" w:rsidR="00712097" w:rsidRPr="00AA653F" w:rsidRDefault="00712097" w:rsidP="00AA653F">
      <w:pPr>
        <w:spacing w:after="0" w:line="264" w:lineRule="auto"/>
        <w:jc w:val="both"/>
        <w:rPr>
          <w:rFonts w:ascii="Helvetica" w:hAnsi="Helvetica" w:cstheme="minorHAnsi"/>
        </w:rPr>
      </w:pPr>
    </w:p>
    <w:p w14:paraId="23D9D903" w14:textId="77777777" w:rsidR="00CA54F0" w:rsidRPr="001B7C6D" w:rsidRDefault="00CA54F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3.- CONTRACTACIÓ</w:t>
      </w:r>
    </w:p>
    <w:p w14:paraId="23D9D904" w14:textId="77777777" w:rsidR="00BF5483" w:rsidRDefault="00BF5483" w:rsidP="00ED3218">
      <w:pPr>
        <w:pStyle w:val="Pargrafdellista"/>
        <w:spacing w:after="0" w:line="264" w:lineRule="auto"/>
        <w:ind w:left="360"/>
        <w:jc w:val="both"/>
        <w:rPr>
          <w:rFonts w:ascii="Helvetica" w:hAnsi="Helvetica" w:cstheme="minorHAnsi"/>
        </w:rPr>
      </w:pPr>
    </w:p>
    <w:p w14:paraId="23D9D905" w14:textId="77777777" w:rsidR="00CC45B1" w:rsidRPr="001B7C6D" w:rsidRDefault="00CC45B1" w:rsidP="00ED3218">
      <w:pPr>
        <w:pStyle w:val="Pargrafdellista"/>
        <w:spacing w:after="0" w:line="264" w:lineRule="auto"/>
        <w:ind w:left="360"/>
        <w:jc w:val="both"/>
        <w:rPr>
          <w:rFonts w:ascii="Helvetica" w:hAnsi="Helvetica" w:cstheme="minorHAnsi"/>
        </w:rPr>
      </w:pPr>
    </w:p>
    <w:p w14:paraId="23D9D906" w14:textId="7D80F334" w:rsidR="004A7414"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591103" w:rsidRPr="001B7C6D">
        <w:rPr>
          <w:rFonts w:ascii="Helvetica" w:hAnsi="Helvetica" w:cstheme="minorHAnsi"/>
          <w:color w:val="auto"/>
        </w:rPr>
        <w:t>2</w:t>
      </w:r>
      <w:r w:rsidR="00652617">
        <w:rPr>
          <w:rFonts w:ascii="Helvetica" w:hAnsi="Helvetica" w:cstheme="minorHAnsi"/>
          <w:color w:val="auto"/>
        </w:rPr>
        <w:t>2</w:t>
      </w:r>
      <w:r w:rsidR="004A7414" w:rsidRPr="001B7C6D">
        <w:rPr>
          <w:rFonts w:ascii="Helvetica" w:hAnsi="Helvetica" w:cstheme="minorHAnsi"/>
          <w:color w:val="auto"/>
        </w:rPr>
        <w:t>.</w:t>
      </w:r>
      <w:r w:rsidR="00CA54F0" w:rsidRPr="001B7C6D">
        <w:rPr>
          <w:rFonts w:ascii="Helvetica" w:hAnsi="Helvetica" w:cstheme="minorHAnsi"/>
          <w:color w:val="auto"/>
        </w:rPr>
        <w:t>-</w:t>
      </w:r>
      <w:r w:rsidR="004A7414" w:rsidRPr="001B7C6D">
        <w:rPr>
          <w:rFonts w:ascii="Helvetica" w:hAnsi="Helvetica" w:cstheme="minorHAnsi"/>
          <w:color w:val="auto"/>
        </w:rPr>
        <w:t xml:space="preserve"> </w:t>
      </w:r>
      <w:r w:rsidR="00CA54F0" w:rsidRPr="001B7C6D">
        <w:rPr>
          <w:rFonts w:ascii="Helvetica" w:hAnsi="Helvetica" w:cstheme="minorHAnsi"/>
          <w:color w:val="auto"/>
        </w:rPr>
        <w:t>Normativa aplicable</w:t>
      </w:r>
      <w:r w:rsidR="00055A30" w:rsidRPr="001B7C6D">
        <w:rPr>
          <w:rFonts w:ascii="Helvetica" w:hAnsi="Helvetica" w:cstheme="minorHAnsi"/>
          <w:color w:val="auto"/>
        </w:rPr>
        <w:t xml:space="preserve"> </w:t>
      </w:r>
    </w:p>
    <w:p w14:paraId="23D9D907" w14:textId="77777777" w:rsidR="004A7414" w:rsidRPr="001B7C6D" w:rsidRDefault="004A7414" w:rsidP="00ED3218">
      <w:pPr>
        <w:spacing w:after="0" w:line="264" w:lineRule="auto"/>
        <w:contextualSpacing/>
        <w:rPr>
          <w:rFonts w:ascii="Helvetica" w:hAnsi="Helvetica" w:cstheme="minorHAnsi"/>
        </w:rPr>
      </w:pPr>
    </w:p>
    <w:p w14:paraId="23D9D908"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D’acord amb l’article 152.2 de la Llei 2/2014, del 27 de gener, de mesures fiscals, administratives, financeres i del sector públic, l’ICGC, ha de subjectar l</w:t>
      </w:r>
      <w:r w:rsidR="000075CB">
        <w:rPr>
          <w:rFonts w:ascii="Helvetica" w:hAnsi="Helvetica" w:cstheme="minorHAnsi"/>
        </w:rPr>
        <w:t>a seva activitat contractual a la Llei 9/2017, de 8 de novembre, de Contractes del Sector Públic (</w:t>
      </w:r>
      <w:r w:rsidR="002D1B37" w:rsidRPr="001B7C6D">
        <w:rPr>
          <w:rFonts w:ascii="Helvetica" w:hAnsi="Helvetica" w:cstheme="minorHAnsi"/>
        </w:rPr>
        <w:t>LCSP)</w:t>
      </w:r>
      <w:r w:rsidRPr="001B7C6D">
        <w:rPr>
          <w:rFonts w:ascii="Helvetica" w:hAnsi="Helvetica" w:cstheme="minorHAnsi"/>
        </w:rPr>
        <w:t>.</w:t>
      </w:r>
    </w:p>
    <w:p w14:paraId="23D9D909" w14:textId="77777777" w:rsidR="00951CAC" w:rsidRPr="001B7C6D" w:rsidRDefault="00951CAC" w:rsidP="00ED3218">
      <w:pPr>
        <w:pStyle w:val="Pargrafdellista"/>
        <w:spacing w:after="0" w:line="264" w:lineRule="auto"/>
        <w:ind w:left="360"/>
        <w:jc w:val="both"/>
        <w:rPr>
          <w:rFonts w:ascii="Helvetica" w:hAnsi="Helvetica" w:cstheme="minorHAnsi"/>
        </w:rPr>
      </w:pPr>
    </w:p>
    <w:p w14:paraId="23D9D90A"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Com a poder adjudicador que té la consideració d’administració pública, d’acord amb la classificació de les entitats amb participació majoritària de la Generalitat de Catalunya en funció del seu nivell de subjecció a la normativa de la contractació pública determinada per la Comissió del Sector Públic, l’ICGC utilitza els procediments de contractació inherents a la categoria d’entitats abans esmentada.</w:t>
      </w:r>
      <w:r w:rsidR="002C46A6">
        <w:rPr>
          <w:rFonts w:ascii="Helvetica" w:hAnsi="Helvetica" w:cstheme="minorHAnsi"/>
        </w:rPr>
        <w:t xml:space="preserve"> </w:t>
      </w:r>
    </w:p>
    <w:p w14:paraId="23D9D90B" w14:textId="77777777" w:rsidR="00951CAC" w:rsidRPr="001B7C6D" w:rsidRDefault="00951CAC" w:rsidP="00ED3218">
      <w:pPr>
        <w:spacing w:after="0" w:line="264" w:lineRule="auto"/>
        <w:contextualSpacing/>
        <w:rPr>
          <w:rFonts w:ascii="Helvetica" w:hAnsi="Helvetica" w:cstheme="minorHAnsi"/>
        </w:rPr>
      </w:pPr>
    </w:p>
    <w:p w14:paraId="23D9D90C" w14:textId="13F2A29F" w:rsidR="002519C0"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3</w:t>
      </w:r>
      <w:r w:rsidR="00CB0A20" w:rsidRPr="001B7C6D">
        <w:rPr>
          <w:rFonts w:ascii="Helvetica" w:hAnsi="Helvetica" w:cstheme="minorHAnsi"/>
          <w:color w:val="auto"/>
        </w:rPr>
        <w:t>.- Competències</w:t>
      </w:r>
    </w:p>
    <w:p w14:paraId="23D9D90D" w14:textId="77777777" w:rsidR="002519C0" w:rsidRPr="001B7C6D" w:rsidRDefault="002519C0" w:rsidP="00ED3218">
      <w:pPr>
        <w:pStyle w:val="Pargrafdellista"/>
        <w:spacing w:after="0" w:line="264" w:lineRule="auto"/>
        <w:ind w:left="360"/>
        <w:jc w:val="both"/>
        <w:rPr>
          <w:rFonts w:ascii="Helvetica" w:hAnsi="Helvetica" w:cstheme="minorHAnsi"/>
        </w:rPr>
      </w:pPr>
    </w:p>
    <w:p w14:paraId="23D9D90E" w14:textId="4B5F9B9A"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t>Per tal de facilitar les tasques habituals de l’ICGC, el President del seu Consell Rector va delegar les facultats d’òrgan de contractació al Director</w:t>
      </w:r>
      <w:r w:rsidR="00CF76BB">
        <w:rPr>
          <w:rFonts w:ascii="Helvetica" w:hAnsi="Helvetica" w:cstheme="minorHAnsi"/>
        </w:rPr>
        <w:t>/a</w:t>
      </w:r>
      <w:r w:rsidRPr="001B7C6D">
        <w:rPr>
          <w:rFonts w:ascii="Helvetica" w:hAnsi="Helvetica" w:cstheme="minorHAnsi"/>
        </w:rPr>
        <w:t>, fins a la quantia de 300.000,00€, en virtut de la Resolució TES/766/2014 de data 2 d’abril, publicada al DOGC núm. 6601, de 10 d’abril de 2014.</w:t>
      </w:r>
    </w:p>
    <w:p w14:paraId="23D9D90F" w14:textId="77777777" w:rsidR="00CB0A20" w:rsidRPr="001B7C6D" w:rsidRDefault="00CB0A20" w:rsidP="00ED3218">
      <w:pPr>
        <w:pStyle w:val="Pargrafdellista"/>
        <w:spacing w:after="0" w:line="264" w:lineRule="auto"/>
        <w:rPr>
          <w:rFonts w:ascii="Helvetica" w:hAnsi="Helvetica" w:cstheme="minorHAnsi"/>
        </w:rPr>
      </w:pPr>
    </w:p>
    <w:p w14:paraId="23D9D910" w14:textId="3655AC23"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lastRenderedPageBreak/>
        <w:t>D’acord amb l’establert a l’apartat anterior, són competències del President o en el seu cas del Director</w:t>
      </w:r>
      <w:r w:rsidR="00CF76BB">
        <w:rPr>
          <w:rFonts w:ascii="Helvetica" w:hAnsi="Helvetica" w:cstheme="minorHAnsi"/>
        </w:rPr>
        <w:t>/a</w:t>
      </w:r>
      <w:r w:rsidRPr="001B7C6D">
        <w:rPr>
          <w:rFonts w:ascii="Helvetica" w:hAnsi="Helvetica" w:cstheme="minorHAnsi"/>
        </w:rPr>
        <w:t>:</w:t>
      </w:r>
    </w:p>
    <w:p w14:paraId="23D9D911" w14:textId="77777777" w:rsidR="00CB0A20" w:rsidRPr="001B7C6D" w:rsidRDefault="00CB0A20" w:rsidP="00ED3218">
      <w:pPr>
        <w:pStyle w:val="Pargrafdellista"/>
        <w:spacing w:after="0" w:line="264" w:lineRule="auto"/>
        <w:rPr>
          <w:rFonts w:ascii="Helvetica" w:hAnsi="Helvetica" w:cstheme="minorHAnsi"/>
        </w:rPr>
      </w:pPr>
    </w:p>
    <w:p w14:paraId="23D9D912"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incoació de l’expedient de contractació.</w:t>
      </w:r>
    </w:p>
    <w:p w14:paraId="23D9D913"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L’aprovació de l’expedient de contractació amb els seus respectius plecs de clàusules administratives i de prescripcions tècniques, i el projecte en contractacions d’obres i instal·lacions, així com de la despesa que comporta.</w:t>
      </w:r>
    </w:p>
    <w:p w14:paraId="23D9D914"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El nomenament dels membres de la Mesa de Contractació, si s’escau.</w:t>
      </w:r>
    </w:p>
    <w:p w14:paraId="23D9D915"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L’adjudicació del contracte.</w:t>
      </w:r>
    </w:p>
    <w:p w14:paraId="23D9D916"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signatura del contracte.</w:t>
      </w:r>
    </w:p>
    <w:p w14:paraId="23D9D917"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interpretació, modificació, suspensió i resolució del contracte.</w:t>
      </w:r>
    </w:p>
    <w:p w14:paraId="23D9D91A" w14:textId="77777777" w:rsidR="00CC45B1" w:rsidRPr="001B7C6D" w:rsidRDefault="00CC45B1" w:rsidP="00ED3218">
      <w:pPr>
        <w:pStyle w:val="Senseespaiat"/>
        <w:spacing w:line="264" w:lineRule="auto"/>
        <w:contextualSpacing/>
        <w:rPr>
          <w:rFonts w:ascii="Helvetica" w:hAnsi="Helvetica" w:cstheme="minorHAnsi"/>
        </w:rPr>
      </w:pPr>
    </w:p>
    <w:p w14:paraId="23D9D91B" w14:textId="0E7CFBF2" w:rsidR="00951CAC"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4</w:t>
      </w:r>
      <w:r w:rsidR="004F5692" w:rsidRPr="001B7C6D">
        <w:rPr>
          <w:rFonts w:ascii="Helvetica" w:hAnsi="Helvetica" w:cstheme="minorHAnsi"/>
          <w:color w:val="auto"/>
        </w:rPr>
        <w:t>.- Exempció constitució de garanties.</w:t>
      </w:r>
      <w:r w:rsidR="00AF1750">
        <w:rPr>
          <w:rFonts w:ascii="Helvetica" w:hAnsi="Helvetica" w:cstheme="minorHAnsi"/>
          <w:color w:val="auto"/>
        </w:rPr>
        <w:t xml:space="preserve"> </w:t>
      </w:r>
    </w:p>
    <w:p w14:paraId="23D9D91C" w14:textId="77777777" w:rsidR="002D1B37" w:rsidRPr="001B7C6D" w:rsidRDefault="002D1B37" w:rsidP="00ED3218">
      <w:pPr>
        <w:spacing w:after="0" w:line="264" w:lineRule="auto"/>
        <w:contextualSpacing/>
        <w:jc w:val="both"/>
        <w:rPr>
          <w:rFonts w:ascii="Helvetica" w:hAnsi="Helvetica" w:cstheme="minorHAnsi"/>
        </w:rPr>
      </w:pPr>
    </w:p>
    <w:p w14:paraId="23D9D91D" w14:textId="5EE38D7A" w:rsidR="001970AF" w:rsidRPr="001970AF" w:rsidRDefault="001970AF" w:rsidP="001970AF">
      <w:pPr>
        <w:spacing w:after="0" w:line="264" w:lineRule="auto"/>
        <w:contextualSpacing/>
        <w:jc w:val="both"/>
        <w:rPr>
          <w:rFonts w:ascii="Helvetica" w:hAnsi="Helvetica"/>
        </w:rPr>
      </w:pPr>
      <w:r w:rsidRPr="001970AF">
        <w:rPr>
          <w:rFonts w:ascii="Helvetica" w:hAnsi="Helvetica"/>
        </w:rPr>
        <w:t xml:space="preserve">S’estableix l’exempció de constitució de garanties. Aquesta mesura, ja implementada a l’ICC des de l’any 2008 i actualitzada a l’ICGC l’any 2014, s’ha adequat al règim de garanties previst pels articles 106 i 107 de la Llei 9/2017, de 8 de novembre, de Contractes del Sector Públic, </w:t>
      </w:r>
      <w:r w:rsidR="00C44972">
        <w:rPr>
          <w:rFonts w:ascii="Helvetica" w:hAnsi="Helvetica"/>
        </w:rPr>
        <w:t>resolució del</w:t>
      </w:r>
      <w:r w:rsidRPr="001970AF">
        <w:rPr>
          <w:rFonts w:ascii="Helvetica" w:hAnsi="Helvetica"/>
        </w:rPr>
        <w:t xml:space="preserve"> Director</w:t>
      </w:r>
      <w:r w:rsidR="00CF76BB">
        <w:rPr>
          <w:rFonts w:ascii="Helvetica" w:hAnsi="Helvetica"/>
        </w:rPr>
        <w:t>/a</w:t>
      </w:r>
      <w:r w:rsidRPr="001970AF">
        <w:rPr>
          <w:rFonts w:ascii="Helvetica" w:hAnsi="Helvetica"/>
        </w:rPr>
        <w:t xml:space="preserve"> de l’ICGC de data 3 d’abril de 2018.</w:t>
      </w:r>
    </w:p>
    <w:p w14:paraId="23D9D91E" w14:textId="77777777" w:rsidR="00C9444F" w:rsidRPr="001B7C6D" w:rsidRDefault="00C9444F" w:rsidP="00ED3218">
      <w:pPr>
        <w:spacing w:after="0" w:line="264" w:lineRule="auto"/>
        <w:contextualSpacing/>
        <w:jc w:val="both"/>
        <w:rPr>
          <w:rFonts w:ascii="Helvetica" w:hAnsi="Helvetica" w:cstheme="minorHAnsi"/>
        </w:rPr>
      </w:pPr>
    </w:p>
    <w:p w14:paraId="23D9D91F" w14:textId="2ADA3DAF" w:rsidR="004D2CE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5</w:t>
      </w:r>
      <w:r w:rsidRPr="001B7C6D">
        <w:rPr>
          <w:rFonts w:ascii="Helvetica" w:hAnsi="Helvetica" w:cstheme="minorHAnsi"/>
          <w:color w:val="auto"/>
        </w:rPr>
        <w:t>.- Ordre de comanda de licitacions en tràmit</w:t>
      </w:r>
    </w:p>
    <w:p w14:paraId="23D9D920" w14:textId="77777777" w:rsidR="004D2CEF" w:rsidRPr="001B7C6D" w:rsidRDefault="004D2CEF" w:rsidP="00ED3218">
      <w:pPr>
        <w:spacing w:after="0" w:line="264" w:lineRule="auto"/>
        <w:contextualSpacing/>
        <w:jc w:val="both"/>
        <w:rPr>
          <w:rFonts w:ascii="Helvetica" w:hAnsi="Helvetica" w:cstheme="minorHAnsi"/>
          <w:b/>
        </w:rPr>
      </w:pPr>
    </w:p>
    <w:p w14:paraId="23D9D921" w14:textId="77777777" w:rsidR="004D2CEF" w:rsidRPr="001B7C6D" w:rsidRDefault="004D2CEF" w:rsidP="00ED3218">
      <w:pPr>
        <w:spacing w:after="0" w:line="264" w:lineRule="auto"/>
        <w:contextualSpacing/>
        <w:jc w:val="both"/>
        <w:rPr>
          <w:rFonts w:ascii="Helvetica" w:hAnsi="Helvetica" w:cstheme="minorHAnsi"/>
        </w:rPr>
      </w:pPr>
      <w:r w:rsidRPr="001B7C6D">
        <w:rPr>
          <w:rFonts w:ascii="Helvetica" w:hAnsi="Helvetica" w:cstheme="minorHAnsi"/>
        </w:rPr>
        <w:t xml:space="preserve">En els procediments de contractació la reserva de crèdit es realitzarà a través d’una </w:t>
      </w:r>
      <w:r w:rsidR="00F27657" w:rsidRPr="001B7C6D">
        <w:rPr>
          <w:rFonts w:ascii="Helvetica" w:hAnsi="Helvetica" w:cstheme="minorHAnsi"/>
        </w:rPr>
        <w:t xml:space="preserve">OC </w:t>
      </w:r>
      <w:r w:rsidR="0062275F" w:rsidRPr="001B7C6D">
        <w:rPr>
          <w:rFonts w:ascii="Helvetica" w:hAnsi="Helvetica" w:cstheme="minorHAnsi"/>
        </w:rPr>
        <w:t>indicant com a proveïdor “licitacions en tràmit”. Un cop a</w:t>
      </w:r>
      <w:r w:rsidR="0033070A" w:rsidRPr="001B7C6D">
        <w:rPr>
          <w:rFonts w:ascii="Helvetica" w:hAnsi="Helvetica" w:cstheme="minorHAnsi"/>
        </w:rPr>
        <w:t>djudicat el contracte aquesta OC</w:t>
      </w:r>
      <w:r w:rsidR="0062275F" w:rsidRPr="001B7C6D">
        <w:rPr>
          <w:rFonts w:ascii="Helvetica" w:hAnsi="Helvetica" w:cstheme="minorHAnsi"/>
        </w:rPr>
        <w:t xml:space="preserve"> es cancel·larà i es farà una de nova amb indicació de l’import adjudicat i el proveïdor que esdevingui adjudicatari. </w:t>
      </w:r>
    </w:p>
    <w:p w14:paraId="23D9D922" w14:textId="77777777" w:rsidR="004D2CEF" w:rsidRPr="001B7C6D" w:rsidRDefault="004D2CEF" w:rsidP="00ED3218">
      <w:pPr>
        <w:spacing w:after="0" w:line="264" w:lineRule="auto"/>
        <w:contextualSpacing/>
        <w:jc w:val="both"/>
        <w:rPr>
          <w:rFonts w:ascii="Helvetica" w:hAnsi="Helvetica" w:cstheme="minorHAnsi"/>
          <w:b/>
        </w:rPr>
      </w:pPr>
    </w:p>
    <w:p w14:paraId="23D9D923" w14:textId="08FCE8CB" w:rsidR="00C9444F"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6</w:t>
      </w:r>
      <w:r w:rsidR="00C9444F" w:rsidRPr="001B7C6D">
        <w:rPr>
          <w:rFonts w:ascii="Helvetica" w:hAnsi="Helvetica" w:cstheme="minorHAnsi"/>
          <w:color w:val="auto"/>
        </w:rPr>
        <w:t>.- Acta de Recepció.</w:t>
      </w:r>
    </w:p>
    <w:p w14:paraId="23D9D924" w14:textId="77777777" w:rsidR="00951CAC" w:rsidRPr="001970AF" w:rsidRDefault="00951CAC" w:rsidP="00ED3218">
      <w:pPr>
        <w:spacing w:after="0" w:line="264" w:lineRule="auto"/>
        <w:contextualSpacing/>
        <w:jc w:val="both"/>
        <w:rPr>
          <w:rFonts w:ascii="Helvetica" w:hAnsi="Helvetica" w:cstheme="minorHAnsi"/>
        </w:rPr>
      </w:pPr>
    </w:p>
    <w:p w14:paraId="23D9D925" w14:textId="2D353EE5" w:rsidR="00C9444F" w:rsidRPr="001B7C6D" w:rsidRDefault="00C9444F" w:rsidP="00ED3218">
      <w:pPr>
        <w:spacing w:after="0" w:line="264" w:lineRule="auto"/>
        <w:contextualSpacing/>
        <w:jc w:val="both"/>
        <w:rPr>
          <w:rFonts w:ascii="Helvetica" w:hAnsi="Helvetica" w:cstheme="minorHAnsi"/>
        </w:rPr>
      </w:pPr>
      <w:r w:rsidRPr="001970AF">
        <w:rPr>
          <w:rFonts w:ascii="Helvetica" w:hAnsi="Helvetica" w:cstheme="minorHAnsi"/>
        </w:rPr>
        <w:t>L’acta de recepció establerta en l’article 2</w:t>
      </w:r>
      <w:r w:rsidR="00337DB0">
        <w:rPr>
          <w:rFonts w:ascii="Helvetica" w:hAnsi="Helvetica" w:cstheme="minorHAnsi"/>
        </w:rPr>
        <w:t>10</w:t>
      </w:r>
      <w:r w:rsidR="00AF1750" w:rsidRPr="001970AF">
        <w:rPr>
          <w:rFonts w:ascii="Helvetica" w:hAnsi="Helvetica" w:cstheme="minorHAnsi"/>
        </w:rPr>
        <w:t xml:space="preserve"> de la </w:t>
      </w:r>
      <w:r w:rsidRPr="001970AF">
        <w:rPr>
          <w:rFonts w:ascii="Helvetica" w:hAnsi="Helvetica" w:cstheme="minorHAnsi"/>
        </w:rPr>
        <w:t xml:space="preserve">LCSP es </w:t>
      </w:r>
      <w:r w:rsidR="00DC1298">
        <w:rPr>
          <w:rFonts w:ascii="Helvetica" w:hAnsi="Helvetica" w:cstheme="minorHAnsi"/>
        </w:rPr>
        <w:t>signarà</w:t>
      </w:r>
      <w:r w:rsidR="00DC1298" w:rsidRPr="00AF1750">
        <w:rPr>
          <w:rFonts w:ascii="Helvetica" w:hAnsi="Helvetica" w:cstheme="minorHAnsi"/>
        </w:rPr>
        <w:t xml:space="preserve"> </w:t>
      </w:r>
      <w:r w:rsidR="00774D0E">
        <w:rPr>
          <w:rFonts w:ascii="Helvetica" w:hAnsi="Helvetica" w:cstheme="minorHAnsi"/>
        </w:rPr>
        <w:t>en el moment de l</w:t>
      </w:r>
      <w:r w:rsidR="002C031D">
        <w:rPr>
          <w:rFonts w:ascii="Helvetica" w:hAnsi="Helvetica" w:cstheme="minorHAnsi"/>
        </w:rPr>
        <w:t xml:space="preserve">’acceptació </w:t>
      </w:r>
      <w:r w:rsidR="00412D50" w:rsidRPr="00AF1750">
        <w:rPr>
          <w:rFonts w:ascii="Helvetica" w:hAnsi="Helvetica" w:cstheme="minorHAnsi"/>
        </w:rPr>
        <w:t>de la factura de la prestació, o en el cas que existeixin diverses, en la darrera d’elles, per les persones que atorguin la conformitat tècnica.</w:t>
      </w:r>
      <w:r w:rsidR="0062275F" w:rsidRPr="00AF1750">
        <w:rPr>
          <w:rFonts w:ascii="Helvetica" w:hAnsi="Helvetica" w:cstheme="minorHAnsi"/>
        </w:rPr>
        <w:t xml:space="preserve"> </w:t>
      </w:r>
    </w:p>
    <w:p w14:paraId="23D9D926" w14:textId="77777777" w:rsidR="00591103" w:rsidRPr="001B7C6D" w:rsidRDefault="00591103" w:rsidP="00ED3218">
      <w:pPr>
        <w:spacing w:after="0" w:line="264" w:lineRule="auto"/>
        <w:contextualSpacing/>
        <w:jc w:val="both"/>
        <w:rPr>
          <w:rFonts w:ascii="Helvetica" w:hAnsi="Helvetica" w:cstheme="minorHAnsi"/>
        </w:rPr>
      </w:pPr>
    </w:p>
    <w:p w14:paraId="23D9D927" w14:textId="3C95DA01" w:rsidR="00DF1F89" w:rsidRPr="001B7C6D" w:rsidRDefault="00DF1F89"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7</w:t>
      </w:r>
      <w:r w:rsidRPr="001B7C6D">
        <w:rPr>
          <w:rFonts w:ascii="Helvetica" w:hAnsi="Helvetica" w:cstheme="minorHAnsi"/>
          <w:color w:val="auto"/>
        </w:rPr>
        <w:t>.- Homologació de proveïdors</w:t>
      </w:r>
    </w:p>
    <w:p w14:paraId="23D9D928" w14:textId="77777777" w:rsidR="00DF1F89" w:rsidRPr="001B7C6D" w:rsidRDefault="00DF1F89" w:rsidP="00ED3218">
      <w:pPr>
        <w:spacing w:after="0" w:line="264" w:lineRule="auto"/>
        <w:contextualSpacing/>
        <w:jc w:val="both"/>
        <w:rPr>
          <w:rFonts w:ascii="Helvetica" w:hAnsi="Helvetica" w:cstheme="minorHAnsi"/>
        </w:rPr>
      </w:pPr>
    </w:p>
    <w:p w14:paraId="23D9D929" w14:textId="77777777" w:rsidR="00DF1F89" w:rsidRPr="001970AF" w:rsidRDefault="00DF1F89" w:rsidP="00AF1750">
      <w:pPr>
        <w:pStyle w:val="Pargrafdellista"/>
        <w:numPr>
          <w:ilvl w:val="0"/>
          <w:numId w:val="42"/>
        </w:numPr>
        <w:spacing w:after="0" w:line="264" w:lineRule="auto"/>
        <w:jc w:val="both"/>
        <w:rPr>
          <w:rFonts w:ascii="Helvetica" w:hAnsi="Helvetica" w:cstheme="minorHAnsi"/>
        </w:rPr>
      </w:pPr>
      <w:r w:rsidRPr="00AF1750">
        <w:rPr>
          <w:rFonts w:ascii="Helvetica" w:hAnsi="Helvetica" w:cstheme="minorHAnsi"/>
        </w:rPr>
        <w:t xml:space="preserve">L’ICGC </w:t>
      </w:r>
      <w:r w:rsidR="00C04074" w:rsidRPr="00AF1750">
        <w:rPr>
          <w:rFonts w:ascii="Helvetica" w:hAnsi="Helvetica" w:cstheme="minorHAnsi"/>
        </w:rPr>
        <w:t xml:space="preserve">té establerts, i podrà establir, </w:t>
      </w:r>
      <w:r w:rsidR="001970AF">
        <w:rPr>
          <w:rFonts w:ascii="Helvetica" w:hAnsi="Helvetica" w:cstheme="minorHAnsi"/>
        </w:rPr>
        <w:t>acords m</w:t>
      </w:r>
      <w:r w:rsidRPr="00AF1750">
        <w:rPr>
          <w:rFonts w:ascii="Helvetica" w:hAnsi="Helvetica" w:cstheme="minorHAnsi"/>
        </w:rPr>
        <w:t xml:space="preserve">arc d’homologació de proveïdors amb els que posteriorment es formalitzaran els corresponents contractes </w:t>
      </w:r>
      <w:r w:rsidR="00337DB0">
        <w:rPr>
          <w:rFonts w:ascii="Helvetica" w:hAnsi="Helvetica" w:cstheme="minorHAnsi"/>
        </w:rPr>
        <w:t>basats</w:t>
      </w:r>
      <w:r w:rsidRPr="00AF1750">
        <w:rPr>
          <w:rFonts w:ascii="Helvetica" w:hAnsi="Helvetica" w:cstheme="minorHAnsi"/>
        </w:rPr>
        <w:t xml:space="preserve"> </w:t>
      </w:r>
      <w:r w:rsidR="00163E99" w:rsidRPr="00AF1750">
        <w:rPr>
          <w:rFonts w:ascii="Helvetica" w:hAnsi="Helvetica" w:cstheme="minorHAnsi"/>
        </w:rPr>
        <w:t xml:space="preserve">en </w:t>
      </w:r>
      <w:r w:rsidR="00163E99" w:rsidRPr="001970AF">
        <w:rPr>
          <w:rFonts w:ascii="Helvetica" w:hAnsi="Helvetica" w:cstheme="minorHAnsi"/>
        </w:rPr>
        <w:t xml:space="preserve">funció del que estableixi en cada cas el propi </w:t>
      </w:r>
      <w:r w:rsidR="003F45E4">
        <w:rPr>
          <w:rFonts w:ascii="Helvetica" w:hAnsi="Helvetica" w:cstheme="minorHAnsi"/>
        </w:rPr>
        <w:t>a</w:t>
      </w:r>
      <w:r w:rsidR="00163E99" w:rsidRPr="001970AF">
        <w:rPr>
          <w:rFonts w:ascii="Helvetica" w:hAnsi="Helvetica" w:cstheme="minorHAnsi"/>
        </w:rPr>
        <w:t>cord</w:t>
      </w:r>
      <w:r w:rsidR="003F45E4">
        <w:rPr>
          <w:rFonts w:ascii="Helvetica" w:hAnsi="Helvetica" w:cstheme="minorHAnsi"/>
        </w:rPr>
        <w:t xml:space="preserve"> marc</w:t>
      </w:r>
      <w:r w:rsidR="00163E99" w:rsidRPr="001970AF">
        <w:rPr>
          <w:rFonts w:ascii="Helvetica" w:hAnsi="Helvetica" w:cstheme="minorHAnsi"/>
        </w:rPr>
        <w:t xml:space="preserve">. </w:t>
      </w:r>
    </w:p>
    <w:p w14:paraId="23D9D92A" w14:textId="77777777" w:rsidR="00AF1750" w:rsidRPr="001970AF" w:rsidRDefault="00AF1750" w:rsidP="00AF1750">
      <w:pPr>
        <w:pStyle w:val="Pargrafdellista"/>
        <w:spacing w:after="0" w:line="264" w:lineRule="auto"/>
        <w:ind w:left="360"/>
        <w:jc w:val="both"/>
        <w:rPr>
          <w:rFonts w:ascii="Helvetica" w:hAnsi="Helvetica" w:cstheme="minorHAnsi"/>
        </w:rPr>
      </w:pPr>
    </w:p>
    <w:p w14:paraId="23D9D92B" w14:textId="77777777" w:rsidR="00AF1750" w:rsidRPr="001970AF" w:rsidRDefault="00337DB0" w:rsidP="00AF1750">
      <w:pPr>
        <w:pStyle w:val="Pargrafdellista"/>
        <w:numPr>
          <w:ilvl w:val="0"/>
          <w:numId w:val="42"/>
        </w:numPr>
        <w:spacing w:after="0" w:line="264" w:lineRule="auto"/>
        <w:jc w:val="both"/>
        <w:rPr>
          <w:rFonts w:ascii="Helvetica" w:hAnsi="Helvetica" w:cstheme="minorHAnsi"/>
        </w:rPr>
      </w:pPr>
      <w:r>
        <w:rPr>
          <w:rFonts w:ascii="Helvetica" w:hAnsi="Helvetica" w:cstheme="minorHAnsi"/>
        </w:rPr>
        <w:t>Així mateix es</w:t>
      </w:r>
      <w:r w:rsidR="003F45E4">
        <w:rPr>
          <w:rFonts w:ascii="Helvetica" w:hAnsi="Helvetica" w:cstheme="minorHAnsi"/>
        </w:rPr>
        <w:t xml:space="preserve"> podrà </w:t>
      </w:r>
      <w:r>
        <w:rPr>
          <w:rFonts w:ascii="Helvetica" w:hAnsi="Helvetica" w:cstheme="minorHAnsi"/>
        </w:rPr>
        <w:t>fer</w:t>
      </w:r>
      <w:r w:rsidR="00AF1750" w:rsidRPr="001970AF">
        <w:rPr>
          <w:rFonts w:ascii="Helvetica" w:hAnsi="Helvetica" w:cstheme="minorHAnsi"/>
        </w:rPr>
        <w:t xml:space="preserve"> ús dels acords marc de la Comissió Central de Subministraments en la condició d’entitat adherida al Sistema Central d’Adquisicions. </w:t>
      </w:r>
    </w:p>
    <w:p w14:paraId="23D9D92C" w14:textId="77777777" w:rsidR="006F5360" w:rsidRPr="001B7C6D" w:rsidRDefault="006F5360" w:rsidP="00ED3218">
      <w:pPr>
        <w:pStyle w:val="Pargrafdellista"/>
        <w:spacing w:after="0" w:line="264" w:lineRule="auto"/>
        <w:rPr>
          <w:rFonts w:ascii="Helvetica" w:hAnsi="Helvetica" w:cstheme="minorHAnsi"/>
        </w:rPr>
      </w:pPr>
    </w:p>
    <w:p w14:paraId="23D9D92D" w14:textId="3348AA84" w:rsidR="000329D6" w:rsidRPr="001B7C6D" w:rsidRDefault="000329D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8</w:t>
      </w:r>
      <w:r w:rsidRPr="001B7C6D">
        <w:rPr>
          <w:rFonts w:ascii="Helvetica" w:hAnsi="Helvetica" w:cstheme="minorHAnsi"/>
          <w:color w:val="auto"/>
        </w:rPr>
        <w:t xml:space="preserve">.- </w:t>
      </w:r>
      <w:r w:rsidR="00837317" w:rsidRPr="001B7C6D">
        <w:rPr>
          <w:rFonts w:ascii="Helvetica" w:hAnsi="Helvetica" w:cstheme="minorHAnsi"/>
          <w:color w:val="auto"/>
        </w:rPr>
        <w:t>Contractació menor</w:t>
      </w:r>
    </w:p>
    <w:p w14:paraId="23D9D92E" w14:textId="77777777" w:rsidR="00837317" w:rsidRPr="001B7C6D" w:rsidRDefault="00837317" w:rsidP="00ED3218">
      <w:pPr>
        <w:spacing w:after="0" w:line="264" w:lineRule="auto"/>
        <w:contextualSpacing/>
        <w:jc w:val="both"/>
        <w:rPr>
          <w:rFonts w:ascii="Helvetica" w:hAnsi="Helvetica" w:cstheme="minorHAnsi"/>
          <w:color w:val="FF33CC"/>
        </w:rPr>
      </w:pPr>
    </w:p>
    <w:p w14:paraId="23D9D92F" w14:textId="77777777" w:rsidR="00C04074" w:rsidRDefault="00837317"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el cas de despeses per contractació d’adquisició de béns o serveis que no ultrapassin els 1</w:t>
      </w:r>
      <w:r w:rsidR="001970AF">
        <w:rPr>
          <w:rFonts w:ascii="Helvetica" w:hAnsi="Helvetica" w:cstheme="minorHAnsi"/>
        </w:rPr>
        <w:t>4.999,99</w:t>
      </w:r>
      <w:r w:rsidRPr="001B7C6D">
        <w:rPr>
          <w:rFonts w:ascii="Helvetica" w:hAnsi="Helvetica" w:cstheme="minorHAnsi"/>
        </w:rPr>
        <w:t xml:space="preserve"> € (IVA exclòs) però que superin els 3.000 €</w:t>
      </w:r>
      <w:r w:rsidR="001F0CA9" w:rsidRPr="001B7C6D">
        <w:rPr>
          <w:rFonts w:ascii="Helvetica" w:hAnsi="Helvetica" w:cstheme="minorHAnsi"/>
        </w:rPr>
        <w:t xml:space="preserve"> </w:t>
      </w:r>
      <w:r w:rsidRPr="001B7C6D">
        <w:rPr>
          <w:rFonts w:ascii="Helvetica" w:hAnsi="Helvetica" w:cstheme="minorHAnsi"/>
        </w:rPr>
        <w:t xml:space="preserve">(IVA exclòs) </w:t>
      </w:r>
      <w:r w:rsidR="00231AF1" w:rsidRPr="001B7C6D">
        <w:rPr>
          <w:rFonts w:ascii="Helvetica" w:hAnsi="Helvetica" w:cstheme="minorHAnsi"/>
        </w:rPr>
        <w:t>caldrà</w:t>
      </w:r>
      <w:r w:rsidRPr="001B7C6D">
        <w:rPr>
          <w:rFonts w:ascii="Helvetica" w:hAnsi="Helvetica" w:cstheme="minorHAnsi"/>
        </w:rPr>
        <w:t xml:space="preserve">, sempre que sigui possible, sol·licitar tres propostes a diferents empreses. </w:t>
      </w:r>
    </w:p>
    <w:p w14:paraId="23D9D930" w14:textId="77777777" w:rsidR="00663780" w:rsidRDefault="00663780" w:rsidP="00663780">
      <w:pPr>
        <w:spacing w:after="0" w:line="264" w:lineRule="auto"/>
        <w:ind w:left="360"/>
        <w:jc w:val="both"/>
        <w:rPr>
          <w:rFonts w:ascii="Helvetica" w:hAnsi="Helvetica" w:cstheme="minorHAnsi"/>
        </w:rPr>
      </w:pPr>
    </w:p>
    <w:p w14:paraId="23D9D931" w14:textId="77777777" w:rsidR="00663780" w:rsidRPr="00663780" w:rsidRDefault="00663780" w:rsidP="00663780">
      <w:pPr>
        <w:spacing w:after="0" w:line="264" w:lineRule="auto"/>
        <w:ind w:left="360"/>
        <w:jc w:val="both"/>
        <w:rPr>
          <w:rFonts w:ascii="Helvetica" w:hAnsi="Helvetica" w:cstheme="minorHAnsi"/>
        </w:rPr>
      </w:pPr>
      <w:r w:rsidRPr="009017AE">
        <w:rPr>
          <w:rFonts w:ascii="Helvetica" w:hAnsi="Helvetica" w:cstheme="minorHAnsi"/>
        </w:rPr>
        <w:lastRenderedPageBreak/>
        <w:t xml:space="preserve">Resten exempts d’aquesta obligació la contractació de serveis </w:t>
      </w:r>
      <w:r w:rsidR="00A376C1" w:rsidRPr="009017AE">
        <w:rPr>
          <w:rFonts w:ascii="Helvetica" w:hAnsi="Helvetica" w:cstheme="minorHAnsi"/>
        </w:rPr>
        <w:t>de representació i defensa legal com a conseqüència de la</w:t>
      </w:r>
      <w:r w:rsidRPr="009017AE">
        <w:rPr>
          <w:rFonts w:ascii="Helvetica" w:hAnsi="Helvetica" w:cstheme="minorHAnsi"/>
        </w:rPr>
        <w:t xml:space="preserve"> </w:t>
      </w:r>
      <w:r w:rsidR="00A376C1" w:rsidRPr="009017AE">
        <w:rPr>
          <w:rFonts w:ascii="Helvetica" w:hAnsi="Helvetica" w:cstheme="minorHAnsi"/>
        </w:rPr>
        <w:t>mútua confiança que ha de regir aquests tipus de serveis.</w:t>
      </w:r>
      <w:r>
        <w:rPr>
          <w:rFonts w:ascii="Helvetica" w:hAnsi="Helvetica" w:cstheme="minorHAnsi"/>
        </w:rPr>
        <w:t xml:space="preserve"> </w:t>
      </w:r>
    </w:p>
    <w:p w14:paraId="23D9D932" w14:textId="77777777" w:rsidR="00C04074" w:rsidRPr="001970AF" w:rsidRDefault="00C04074" w:rsidP="00ED3218">
      <w:pPr>
        <w:pStyle w:val="Pargrafdellista"/>
        <w:spacing w:after="0" w:line="264" w:lineRule="auto"/>
        <w:ind w:left="360"/>
        <w:jc w:val="both"/>
        <w:rPr>
          <w:rFonts w:ascii="Helvetica" w:hAnsi="Helvetica" w:cstheme="minorHAnsi"/>
        </w:rPr>
      </w:pPr>
    </w:p>
    <w:p w14:paraId="23D9D933" w14:textId="77777777" w:rsidR="00AF1750" w:rsidRPr="001970AF" w:rsidRDefault="00AF1750" w:rsidP="00AF1750">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 cas de despeses per contractació d’obres que no ultrapassin els </w:t>
      </w:r>
      <w:r w:rsidR="001970AF" w:rsidRPr="001970AF">
        <w:rPr>
          <w:rFonts w:ascii="Helvetica" w:hAnsi="Helvetica" w:cstheme="minorHAnsi"/>
        </w:rPr>
        <w:t xml:space="preserve">39.999,99 </w:t>
      </w:r>
      <w:r w:rsidRPr="001970AF">
        <w:rPr>
          <w:rFonts w:ascii="Helvetica" w:hAnsi="Helvetica" w:cstheme="minorHAnsi"/>
        </w:rPr>
        <w:t xml:space="preserve">€ (IVA exclòs) però que superin els 8.000€ (IVA exclòs) caldrà, sempre que sigui possible, sol·licitar tres propostes a diferents empreses. </w:t>
      </w:r>
    </w:p>
    <w:p w14:paraId="23D9D934" w14:textId="77777777" w:rsidR="00AF1750" w:rsidRDefault="00AF1750" w:rsidP="00AF1750">
      <w:pPr>
        <w:pStyle w:val="Pargrafdellista"/>
        <w:spacing w:after="0" w:line="264" w:lineRule="auto"/>
        <w:ind w:left="360"/>
        <w:jc w:val="both"/>
        <w:rPr>
          <w:rFonts w:ascii="Helvetica" w:hAnsi="Helvetica" w:cstheme="minorHAnsi"/>
        </w:rPr>
      </w:pPr>
    </w:p>
    <w:p w14:paraId="23D9D935" w14:textId="77777777" w:rsidR="00C04074" w:rsidRPr="001B7C6D" w:rsidRDefault="00C04074"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la sol·licitu</w:t>
      </w:r>
      <w:r w:rsidR="008C459F" w:rsidRPr="001B7C6D">
        <w:rPr>
          <w:rFonts w:ascii="Helvetica" w:hAnsi="Helvetica" w:cstheme="minorHAnsi"/>
        </w:rPr>
        <w:t>d de les tres propostes es far</w:t>
      </w:r>
      <w:r w:rsidR="00AB16F6" w:rsidRPr="001B7C6D">
        <w:rPr>
          <w:rFonts w:ascii="Helvetica" w:hAnsi="Helvetica" w:cstheme="minorHAnsi"/>
        </w:rPr>
        <w:t xml:space="preserve">an </w:t>
      </w:r>
      <w:r w:rsidRPr="001B7C6D">
        <w:rPr>
          <w:rFonts w:ascii="Helvetica" w:hAnsi="Helvetica" w:cstheme="minorHAnsi"/>
        </w:rPr>
        <w:t>constar els criteris econòmics i tècnics</w:t>
      </w:r>
      <w:r w:rsidR="00B21FF3" w:rsidRPr="001B7C6D">
        <w:rPr>
          <w:rFonts w:ascii="Helvetica" w:hAnsi="Helvetica" w:cstheme="minorHAnsi"/>
        </w:rPr>
        <w:t xml:space="preserve">, si s’escau, </w:t>
      </w:r>
      <w:r w:rsidRPr="001B7C6D">
        <w:rPr>
          <w:rFonts w:ascii="Helvetica" w:hAnsi="Helvetica" w:cstheme="minorHAnsi"/>
        </w:rPr>
        <w:t xml:space="preserve">en base als quals </w:t>
      </w:r>
      <w:r w:rsidR="008C459F" w:rsidRPr="001B7C6D">
        <w:rPr>
          <w:rFonts w:ascii="Helvetica" w:hAnsi="Helvetica" w:cstheme="minorHAnsi"/>
        </w:rPr>
        <w:t xml:space="preserve">es farà la valoració dels pressupostos. </w:t>
      </w:r>
    </w:p>
    <w:p w14:paraId="23D9D936" w14:textId="77777777" w:rsidR="008C459F" w:rsidRPr="001B7C6D" w:rsidRDefault="008C459F" w:rsidP="00ED3218">
      <w:pPr>
        <w:pStyle w:val="Pargrafdellista"/>
        <w:spacing w:after="0" w:line="264" w:lineRule="auto"/>
        <w:rPr>
          <w:rFonts w:ascii="Helvetica" w:hAnsi="Helvetica" w:cstheme="minorHAnsi"/>
        </w:rPr>
      </w:pPr>
    </w:p>
    <w:p w14:paraId="23D9D937" w14:textId="77777777" w:rsidR="00AB16F6" w:rsidRPr="001B7C6D" w:rsidRDefault="00AB16F6"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Es valoraran les ofertes rebudes d’acord amb els criteris establerts i s’emetrà el corresponent informe.</w:t>
      </w:r>
    </w:p>
    <w:p w14:paraId="23D9D938" w14:textId="77777777" w:rsidR="00AB16F6" w:rsidRPr="001B7C6D" w:rsidRDefault="00AB16F6" w:rsidP="00ED3218">
      <w:pPr>
        <w:pStyle w:val="Pargrafdellista"/>
        <w:spacing w:after="0" w:line="264" w:lineRule="auto"/>
        <w:rPr>
          <w:rFonts w:ascii="Helvetica" w:hAnsi="Helvetica" w:cstheme="minorHAnsi"/>
        </w:rPr>
      </w:pPr>
    </w:p>
    <w:p w14:paraId="23D9D939" w14:textId="77777777" w:rsidR="00C04074"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S’escollirà el pressupost més adient d’acord amb l’objecte del contracte i els criteris econòmics i tècnics</w:t>
      </w:r>
      <w:r w:rsidR="00AB16F6" w:rsidRPr="001B7C6D">
        <w:rPr>
          <w:rFonts w:ascii="Helvetica" w:hAnsi="Helvetica" w:cstheme="minorHAnsi"/>
        </w:rPr>
        <w:t xml:space="preserve"> previstos</w:t>
      </w:r>
      <w:r w:rsidR="00B21FF3" w:rsidRPr="001B7C6D">
        <w:rPr>
          <w:rFonts w:ascii="Helvetica" w:hAnsi="Helvetica" w:cstheme="minorHAnsi"/>
        </w:rPr>
        <w:t>, si s’escau</w:t>
      </w:r>
      <w:r w:rsidRPr="001B7C6D">
        <w:rPr>
          <w:rFonts w:ascii="Helvetica" w:hAnsi="Helvetica" w:cstheme="minorHAnsi"/>
        </w:rPr>
        <w:t xml:space="preserve">. </w:t>
      </w:r>
    </w:p>
    <w:p w14:paraId="23D9D93A" w14:textId="77777777" w:rsidR="008C459F" w:rsidRPr="001B7C6D" w:rsidRDefault="008C459F" w:rsidP="00ED3218">
      <w:pPr>
        <w:pStyle w:val="Pargrafdellista"/>
        <w:spacing w:after="0" w:line="264" w:lineRule="auto"/>
        <w:rPr>
          <w:rFonts w:ascii="Helvetica" w:hAnsi="Helvetica" w:cstheme="minorHAnsi"/>
        </w:rPr>
      </w:pPr>
    </w:p>
    <w:p w14:paraId="23D9D93B" w14:textId="77777777" w:rsidR="00837317"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L’informe de valoració d’</w:t>
      </w:r>
      <w:r w:rsidR="005E01E8" w:rsidRPr="001B7C6D">
        <w:rPr>
          <w:rFonts w:ascii="Helvetica" w:hAnsi="Helvetica" w:cstheme="minorHAnsi"/>
        </w:rPr>
        <w:t xml:space="preserve">ofertes i els </w:t>
      </w:r>
      <w:r w:rsidRPr="001B7C6D">
        <w:rPr>
          <w:rFonts w:ascii="Helvetica" w:hAnsi="Helvetica" w:cstheme="minorHAnsi"/>
        </w:rPr>
        <w:t xml:space="preserve">pressupostos consultats s’annexaran a l’OC corresponent. </w:t>
      </w:r>
    </w:p>
    <w:p w14:paraId="23D9D93C" w14:textId="77777777" w:rsidR="008C459F" w:rsidRPr="000075CB" w:rsidRDefault="008C459F" w:rsidP="00ED3218">
      <w:pPr>
        <w:pStyle w:val="Pargrafdellista"/>
        <w:spacing w:after="0" w:line="264" w:lineRule="auto"/>
        <w:rPr>
          <w:rFonts w:ascii="Helvetica" w:hAnsi="Helvetica" w:cstheme="minorHAnsi"/>
          <w:color w:val="FF66FF"/>
        </w:rPr>
      </w:pPr>
    </w:p>
    <w:p w14:paraId="23D9D93D" w14:textId="77777777" w:rsidR="00837317" w:rsidRPr="001970AF" w:rsidRDefault="00837317" w:rsidP="00ED3218">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els contractes menors </w:t>
      </w:r>
      <w:r w:rsidR="00AF1750" w:rsidRPr="001970AF">
        <w:rPr>
          <w:rFonts w:ascii="Helvetica" w:hAnsi="Helvetica" w:cstheme="minorHAnsi"/>
        </w:rPr>
        <w:t xml:space="preserve">de béns o serveis </w:t>
      </w:r>
      <w:r w:rsidRPr="001970AF">
        <w:rPr>
          <w:rFonts w:ascii="Helvetica" w:hAnsi="Helvetica" w:cstheme="minorHAnsi"/>
        </w:rPr>
        <w:t>d’import inferior o igual als 3.000</w:t>
      </w:r>
      <w:r w:rsidR="00AF1750" w:rsidRPr="001970AF">
        <w:rPr>
          <w:rFonts w:ascii="Helvetica" w:hAnsi="Helvetica" w:cstheme="minorHAnsi"/>
        </w:rPr>
        <w:t>€ (IVA exclòs) i en els contractes menors d’obres d’import inferior o igual als 8.000€ (IVA exclòs),</w:t>
      </w:r>
      <w:r w:rsidRPr="001970AF">
        <w:rPr>
          <w:rFonts w:ascii="Helvetica" w:hAnsi="Helvetica" w:cstheme="minorHAnsi"/>
        </w:rPr>
        <w:t xml:space="preserve"> la tramitació </w:t>
      </w:r>
      <w:r w:rsidR="00231AF1" w:rsidRPr="001970AF">
        <w:rPr>
          <w:rFonts w:ascii="Helvetica" w:hAnsi="Helvetica" w:cstheme="minorHAnsi"/>
        </w:rPr>
        <w:t xml:space="preserve">de l’OC admet la incorporació d’un únic pressupost i requereix la incorporació de la </w:t>
      </w:r>
      <w:r w:rsidRPr="001970AF">
        <w:rPr>
          <w:rFonts w:ascii="Helvetica" w:hAnsi="Helvetica" w:cstheme="minorHAnsi"/>
        </w:rPr>
        <w:t xml:space="preserve">factura corresponent. </w:t>
      </w:r>
    </w:p>
    <w:p w14:paraId="23D9D93E" w14:textId="77777777" w:rsidR="00481C57" w:rsidRDefault="00481C57" w:rsidP="00481C57">
      <w:pPr>
        <w:pStyle w:val="Ttol3"/>
        <w:spacing w:before="0" w:line="264" w:lineRule="auto"/>
        <w:contextualSpacing/>
        <w:jc w:val="both"/>
        <w:rPr>
          <w:rFonts w:ascii="Helvetica" w:hAnsi="Helvetica" w:cstheme="minorHAnsi"/>
          <w:color w:val="auto"/>
        </w:rPr>
      </w:pPr>
    </w:p>
    <w:p w14:paraId="23D9D93F" w14:textId="0CA0BE40" w:rsidR="00481C57" w:rsidRPr="001B7C6D" w:rsidRDefault="00481C57" w:rsidP="00481C57">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9</w:t>
      </w:r>
      <w:r w:rsidRPr="001B7C6D">
        <w:rPr>
          <w:rFonts w:ascii="Helvetica" w:hAnsi="Helvetica" w:cstheme="minorHAnsi"/>
          <w:color w:val="auto"/>
        </w:rPr>
        <w:t xml:space="preserve">.- </w:t>
      </w:r>
      <w:r>
        <w:rPr>
          <w:rFonts w:ascii="Helvetica" w:hAnsi="Helvetica" w:cstheme="minorHAnsi"/>
          <w:color w:val="auto"/>
        </w:rPr>
        <w:t>P</w:t>
      </w:r>
      <w:r w:rsidRPr="00481C57">
        <w:rPr>
          <w:rFonts w:ascii="Helvetica" w:hAnsi="Helvetica" w:cstheme="minorHAnsi"/>
          <w:color w:val="auto"/>
        </w:rPr>
        <w:t>rocediment obert simplificat abreujat</w:t>
      </w:r>
    </w:p>
    <w:p w14:paraId="23D9D940" w14:textId="77777777" w:rsidR="00231AF1" w:rsidRDefault="00231AF1" w:rsidP="00ED3218">
      <w:pPr>
        <w:pStyle w:val="Pargrafdellista"/>
        <w:spacing w:after="0" w:line="264" w:lineRule="auto"/>
        <w:rPr>
          <w:rFonts w:ascii="Helvetica" w:hAnsi="Helvetica" w:cstheme="minorHAnsi"/>
        </w:rPr>
      </w:pPr>
    </w:p>
    <w:p w14:paraId="23D9D941" w14:textId="77777777" w:rsidR="00481C57" w:rsidRDefault="00481C57" w:rsidP="00481C57">
      <w:pPr>
        <w:pStyle w:val="Pargrafdellista"/>
        <w:spacing w:after="0" w:line="264" w:lineRule="auto"/>
        <w:ind w:left="0"/>
        <w:jc w:val="both"/>
        <w:rPr>
          <w:rFonts w:ascii="Helvetica" w:hAnsi="Helvetica" w:cstheme="minorHAnsi"/>
        </w:rPr>
      </w:pPr>
      <w:r w:rsidRPr="00481C57">
        <w:rPr>
          <w:rFonts w:ascii="Helvetica" w:hAnsi="Helvetica" w:cstheme="minorHAnsi"/>
        </w:rPr>
        <w:t>La formalització dels contractes en el marc del procediment obert simplificat abreujat es realitzarà a través de la signatura d’acceptació per part de l’empresa contractista de la resolució d’adjudicació, segons allò establert a l’article 159. 6 lletra g) de la LCSP</w:t>
      </w:r>
      <w:r>
        <w:rPr>
          <w:rFonts w:ascii="Helvetica" w:hAnsi="Helvetica" w:cstheme="minorHAnsi"/>
        </w:rPr>
        <w:t>.</w:t>
      </w:r>
    </w:p>
    <w:p w14:paraId="23D9D943" w14:textId="0002F80F" w:rsidR="002519C0" w:rsidRPr="001B7C6D" w:rsidRDefault="00481C57" w:rsidP="001D001E">
      <w:pPr>
        <w:rPr>
          <w:rFonts w:ascii="Helvetica" w:hAnsi="Helvetica" w:cstheme="minorHAnsi"/>
        </w:rPr>
      </w:pPr>
      <w:r>
        <w:rPr>
          <w:i/>
          <w:iCs/>
        </w:rPr>
        <w:t xml:space="preserve"> </w:t>
      </w:r>
    </w:p>
    <w:p w14:paraId="23D9D944" w14:textId="77777777" w:rsidR="00FB4211" w:rsidRPr="001B7C6D" w:rsidRDefault="00FB421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4.-  CONVENIS DE COL·LABORACIÓ </w:t>
      </w:r>
    </w:p>
    <w:p w14:paraId="23D9D945" w14:textId="77777777" w:rsidR="00FB4211" w:rsidRPr="001B7C6D" w:rsidRDefault="00FB4211" w:rsidP="00ED3218">
      <w:pPr>
        <w:spacing w:after="0" w:line="264" w:lineRule="auto"/>
        <w:contextualSpacing/>
        <w:jc w:val="both"/>
        <w:rPr>
          <w:rFonts w:ascii="Helvetica" w:hAnsi="Helvetica" w:cstheme="minorHAnsi"/>
        </w:rPr>
      </w:pPr>
    </w:p>
    <w:p w14:paraId="23D9D946" w14:textId="54398F0C" w:rsidR="00FB4211" w:rsidRPr="001B7C6D" w:rsidRDefault="00FB421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652617">
        <w:rPr>
          <w:rFonts w:ascii="Helvetica" w:hAnsi="Helvetica" w:cstheme="minorHAnsi"/>
          <w:color w:val="auto"/>
        </w:rPr>
        <w:t>30</w:t>
      </w:r>
      <w:r w:rsidRPr="001B7C6D">
        <w:rPr>
          <w:rFonts w:ascii="Helvetica" w:hAnsi="Helvetica" w:cstheme="minorHAnsi"/>
          <w:color w:val="auto"/>
        </w:rPr>
        <w:t>.- Convenis de col·laboració</w:t>
      </w:r>
    </w:p>
    <w:p w14:paraId="23D9D947" w14:textId="77777777" w:rsidR="00FB4211" w:rsidRPr="001B7C6D" w:rsidRDefault="00FB4211" w:rsidP="00ED3218">
      <w:pPr>
        <w:spacing w:after="0" w:line="264" w:lineRule="auto"/>
        <w:contextualSpacing/>
        <w:jc w:val="both"/>
        <w:rPr>
          <w:rFonts w:ascii="Helvetica" w:hAnsi="Helvetica" w:cstheme="minorHAnsi"/>
        </w:rPr>
      </w:pPr>
    </w:p>
    <w:p w14:paraId="23D9D948" w14:textId="77777777" w:rsidR="008C459F" w:rsidRPr="001B7C6D"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Els compromisos en els programes i convenis de col·laboració amb altres ens públics o empreses del sector privat</w:t>
      </w:r>
      <w:r w:rsidR="00C80566"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es </w:t>
      </w:r>
      <w:r w:rsidR="008C459F" w:rsidRPr="001B7C6D">
        <w:rPr>
          <w:rFonts w:ascii="Helvetica" w:hAnsi="Helvetica" w:cstheme="minorHAnsi"/>
          <w:color w:val="auto"/>
          <w:sz w:val="22"/>
          <w:szCs w:val="22"/>
        </w:rPr>
        <w:t>formalitzaran</w:t>
      </w:r>
      <w:r w:rsidRPr="001B7C6D">
        <w:rPr>
          <w:rFonts w:ascii="Helvetica" w:hAnsi="Helvetica" w:cstheme="minorHAnsi"/>
          <w:color w:val="auto"/>
          <w:sz w:val="22"/>
          <w:szCs w:val="22"/>
        </w:rPr>
        <w:t xml:space="preserve"> d’acord amb les competències que tenen atribuïdes els òrgan</w:t>
      </w:r>
      <w:r w:rsidR="00DF1F89" w:rsidRPr="001B7C6D">
        <w:rPr>
          <w:rFonts w:ascii="Helvetica" w:hAnsi="Helvetica" w:cstheme="minorHAnsi"/>
          <w:color w:val="auto"/>
          <w:sz w:val="22"/>
          <w:szCs w:val="22"/>
        </w:rPr>
        <w:t>s de govern</w:t>
      </w:r>
      <w:r w:rsidR="00163E99" w:rsidRPr="001B7C6D">
        <w:rPr>
          <w:rFonts w:ascii="Helvetica" w:hAnsi="Helvetica" w:cstheme="minorHAnsi"/>
          <w:color w:val="auto"/>
          <w:sz w:val="22"/>
          <w:szCs w:val="22"/>
        </w:rPr>
        <w:t xml:space="preserve"> de</w:t>
      </w:r>
      <w:r w:rsidR="00DF1F89" w:rsidRPr="001B7C6D">
        <w:rPr>
          <w:rFonts w:ascii="Helvetica" w:hAnsi="Helvetica" w:cstheme="minorHAnsi"/>
          <w:color w:val="auto"/>
          <w:sz w:val="22"/>
          <w:szCs w:val="22"/>
        </w:rPr>
        <w:t xml:space="preserve"> l’ICGC </w:t>
      </w:r>
      <w:r w:rsidR="005E01E8" w:rsidRPr="001B7C6D">
        <w:rPr>
          <w:rFonts w:ascii="Helvetica" w:hAnsi="Helvetica" w:cstheme="minorHAnsi"/>
          <w:color w:val="auto"/>
          <w:sz w:val="22"/>
          <w:szCs w:val="22"/>
        </w:rPr>
        <w:t>i d’acord amb la normativa que és d’aplicació</w:t>
      </w:r>
      <w:r w:rsidR="00C80566" w:rsidRPr="001B7C6D">
        <w:rPr>
          <w:rFonts w:ascii="Helvetica" w:hAnsi="Helvetica" w:cstheme="minorHAnsi"/>
          <w:color w:val="auto"/>
          <w:sz w:val="22"/>
          <w:szCs w:val="22"/>
        </w:rPr>
        <w:t xml:space="preserve">. </w:t>
      </w:r>
    </w:p>
    <w:p w14:paraId="23D9D949"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A" w14:textId="77777777" w:rsidR="00A770D8" w:rsidRPr="001970AF"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t>En el text dels convenis que s’aprovin s’hauran de preveure les obligacion</w:t>
      </w:r>
      <w:r w:rsidR="000075CB" w:rsidRPr="001970AF">
        <w:rPr>
          <w:rFonts w:ascii="Helvetica" w:hAnsi="Helvetica" w:cstheme="minorHAnsi"/>
          <w:color w:val="auto"/>
          <w:sz w:val="22"/>
          <w:szCs w:val="22"/>
        </w:rPr>
        <w:t>s de les parts</w:t>
      </w:r>
      <w:r w:rsidR="008C459F" w:rsidRPr="001970AF">
        <w:rPr>
          <w:rFonts w:ascii="Helvetica" w:hAnsi="Helvetica" w:cstheme="minorHAnsi"/>
          <w:color w:val="auto"/>
          <w:sz w:val="22"/>
          <w:szCs w:val="22"/>
        </w:rPr>
        <w:t xml:space="preserve">. </w:t>
      </w:r>
    </w:p>
    <w:p w14:paraId="23D9D94B"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C" w14:textId="24A11C61" w:rsidR="00AA653F" w:rsidRDefault="000075CB" w:rsidP="00AA653F">
      <w:pPr>
        <w:pStyle w:val="Default"/>
        <w:numPr>
          <w:ilvl w:val="0"/>
          <w:numId w:val="24"/>
        </w:numPr>
        <w:spacing w:line="264" w:lineRule="auto"/>
        <w:contextualSpacing/>
        <w:jc w:val="both"/>
        <w:rPr>
          <w:rFonts w:ascii="Helvetica" w:hAnsi="Helvetica" w:cstheme="minorHAnsi"/>
          <w:color w:val="auto"/>
          <w:sz w:val="22"/>
          <w:szCs w:val="22"/>
        </w:rPr>
      </w:pPr>
      <w:r w:rsidRPr="009017AE">
        <w:rPr>
          <w:rFonts w:ascii="Helvetica" w:hAnsi="Helvetica" w:cstheme="minorHAnsi"/>
          <w:color w:val="auto"/>
          <w:sz w:val="22"/>
          <w:szCs w:val="22"/>
        </w:rPr>
        <w:t>Prèviament a l’aprovació del conve</w:t>
      </w:r>
      <w:r w:rsidR="001970AF" w:rsidRPr="009017AE">
        <w:rPr>
          <w:rFonts w:ascii="Helvetica" w:hAnsi="Helvetica" w:cstheme="minorHAnsi"/>
          <w:color w:val="auto"/>
          <w:sz w:val="22"/>
          <w:szCs w:val="22"/>
        </w:rPr>
        <w:t xml:space="preserve">ni caldrà realitzar una memòria justificativa de la necessitat i idoneïtat de la subscripció del </w:t>
      </w:r>
      <w:r w:rsidR="00EE545E" w:rsidRPr="009017AE">
        <w:rPr>
          <w:rFonts w:ascii="Helvetica" w:hAnsi="Helvetica" w:cstheme="minorHAnsi"/>
          <w:color w:val="auto"/>
          <w:sz w:val="22"/>
          <w:szCs w:val="22"/>
        </w:rPr>
        <w:t>conveni</w:t>
      </w:r>
      <w:r w:rsidR="001970AF" w:rsidRPr="009017AE">
        <w:rPr>
          <w:rFonts w:ascii="Helvetica" w:hAnsi="Helvetica" w:cstheme="minorHAnsi"/>
          <w:color w:val="auto"/>
          <w:sz w:val="22"/>
          <w:szCs w:val="22"/>
        </w:rPr>
        <w:t xml:space="preserve">, que serà emesa </w:t>
      </w:r>
      <w:r w:rsidR="009017AE">
        <w:rPr>
          <w:rFonts w:ascii="Helvetica" w:hAnsi="Helvetica" w:cstheme="minorHAnsi"/>
          <w:color w:val="auto"/>
          <w:sz w:val="22"/>
          <w:szCs w:val="22"/>
        </w:rPr>
        <w:t xml:space="preserve">i signada </w:t>
      </w:r>
      <w:r w:rsidR="001970AF" w:rsidRPr="009017AE">
        <w:rPr>
          <w:rFonts w:ascii="Helvetica" w:hAnsi="Helvetica" w:cstheme="minorHAnsi"/>
          <w:color w:val="auto"/>
          <w:sz w:val="22"/>
          <w:szCs w:val="22"/>
        </w:rPr>
        <w:t xml:space="preserve">per </w:t>
      </w:r>
      <w:r w:rsidR="009017AE">
        <w:rPr>
          <w:rFonts w:ascii="Helvetica" w:hAnsi="Helvetica" w:cstheme="minorHAnsi"/>
          <w:color w:val="auto"/>
          <w:sz w:val="22"/>
          <w:szCs w:val="22"/>
        </w:rPr>
        <w:t xml:space="preserve">la unitat o l’àrea </w:t>
      </w:r>
      <w:r w:rsidR="001970AF" w:rsidRPr="009017AE">
        <w:rPr>
          <w:rFonts w:ascii="Helvetica" w:hAnsi="Helvetica" w:cstheme="minorHAnsi"/>
          <w:color w:val="auto"/>
          <w:sz w:val="22"/>
          <w:szCs w:val="22"/>
        </w:rPr>
        <w:t>q</w:t>
      </w:r>
      <w:r w:rsidR="003F45E4" w:rsidRPr="009017AE">
        <w:rPr>
          <w:rFonts w:ascii="Helvetica" w:hAnsi="Helvetica" w:cstheme="minorHAnsi"/>
          <w:color w:val="auto"/>
          <w:sz w:val="22"/>
          <w:szCs w:val="22"/>
        </w:rPr>
        <w:t>ue impulsi el mateix</w:t>
      </w:r>
      <w:r w:rsidR="00610F0A">
        <w:rPr>
          <w:rFonts w:ascii="Helvetica" w:hAnsi="Helvetica" w:cstheme="minorHAnsi"/>
          <w:color w:val="auto"/>
          <w:sz w:val="22"/>
          <w:szCs w:val="22"/>
        </w:rPr>
        <w:t xml:space="preserve"> i</w:t>
      </w:r>
      <w:r w:rsidR="009017AE">
        <w:rPr>
          <w:rFonts w:ascii="Helvetica" w:hAnsi="Helvetica" w:cstheme="minorHAnsi"/>
          <w:color w:val="auto"/>
          <w:sz w:val="22"/>
          <w:szCs w:val="22"/>
        </w:rPr>
        <w:t xml:space="preserve"> la subdirecció que correspongui. Així mateix, s’emetrà </w:t>
      </w:r>
      <w:r w:rsidR="003F45E4" w:rsidRPr="009017AE">
        <w:rPr>
          <w:rFonts w:ascii="Helvetica" w:hAnsi="Helvetica" w:cstheme="minorHAnsi"/>
          <w:color w:val="auto"/>
          <w:sz w:val="22"/>
          <w:szCs w:val="22"/>
        </w:rPr>
        <w:t>una</w:t>
      </w:r>
      <w:r w:rsidR="00CC45B1" w:rsidRPr="009017AE">
        <w:rPr>
          <w:rFonts w:ascii="Helvetica" w:hAnsi="Helvetica" w:cstheme="minorHAnsi"/>
          <w:color w:val="auto"/>
          <w:sz w:val="22"/>
          <w:szCs w:val="22"/>
        </w:rPr>
        <w:t xml:space="preserve"> memòria</w:t>
      </w:r>
      <w:r w:rsidR="003F45E4" w:rsidRPr="009017AE">
        <w:rPr>
          <w:rFonts w:ascii="Helvetica" w:hAnsi="Helvetica" w:cstheme="minorHAnsi"/>
          <w:color w:val="auto"/>
          <w:sz w:val="22"/>
          <w:szCs w:val="22"/>
        </w:rPr>
        <w:t xml:space="preserve"> jurídic</w:t>
      </w:r>
      <w:r w:rsidR="00CC45B1" w:rsidRPr="009017AE">
        <w:rPr>
          <w:rFonts w:ascii="Helvetica" w:hAnsi="Helvetica" w:cstheme="minorHAnsi"/>
          <w:color w:val="auto"/>
          <w:sz w:val="22"/>
          <w:szCs w:val="22"/>
        </w:rPr>
        <w:t>a</w:t>
      </w:r>
      <w:r w:rsidR="003F45E4" w:rsidRPr="009017AE">
        <w:rPr>
          <w:rFonts w:ascii="Helvetica" w:hAnsi="Helvetica" w:cstheme="minorHAnsi"/>
          <w:color w:val="auto"/>
          <w:sz w:val="22"/>
          <w:szCs w:val="22"/>
        </w:rPr>
        <w:t xml:space="preserve"> i econòmica</w:t>
      </w:r>
      <w:r w:rsidR="009017AE">
        <w:rPr>
          <w:rFonts w:ascii="Helvetica" w:hAnsi="Helvetica" w:cstheme="minorHAnsi"/>
          <w:color w:val="auto"/>
          <w:sz w:val="22"/>
          <w:szCs w:val="22"/>
        </w:rPr>
        <w:t xml:space="preserve"> realitzada i signada per la</w:t>
      </w:r>
      <w:r w:rsidR="00EE545E" w:rsidRPr="009017AE">
        <w:rPr>
          <w:rFonts w:ascii="Helvetica" w:hAnsi="Helvetica" w:cstheme="minorHAnsi"/>
          <w:color w:val="auto"/>
          <w:sz w:val="22"/>
          <w:szCs w:val="22"/>
        </w:rPr>
        <w:t xml:space="preserve"> </w:t>
      </w:r>
      <w:r w:rsidR="009017AE">
        <w:rPr>
          <w:rFonts w:ascii="Helvetica" w:hAnsi="Helvetica" w:cstheme="minorHAnsi"/>
          <w:color w:val="auto"/>
          <w:sz w:val="22"/>
          <w:szCs w:val="22"/>
        </w:rPr>
        <w:t>Subdirecció General de Serveis</w:t>
      </w:r>
      <w:r w:rsidR="003138BD">
        <w:rPr>
          <w:rFonts w:ascii="Helvetica" w:hAnsi="Helvetica" w:cstheme="minorHAnsi"/>
          <w:color w:val="auto"/>
          <w:sz w:val="22"/>
          <w:szCs w:val="22"/>
        </w:rPr>
        <w:t>. Dites memòries formaran part de l’expedient del conveni.</w:t>
      </w:r>
    </w:p>
    <w:p w14:paraId="23D9D94D" w14:textId="77777777" w:rsidR="009017AE" w:rsidRPr="009017AE" w:rsidRDefault="009017AE" w:rsidP="009017AE">
      <w:pPr>
        <w:pStyle w:val="Default"/>
        <w:spacing w:line="264" w:lineRule="auto"/>
        <w:contextualSpacing/>
        <w:jc w:val="both"/>
        <w:rPr>
          <w:rFonts w:ascii="Helvetica" w:hAnsi="Helvetica" w:cstheme="minorHAnsi"/>
          <w:color w:val="auto"/>
          <w:sz w:val="22"/>
          <w:szCs w:val="22"/>
        </w:rPr>
      </w:pPr>
    </w:p>
    <w:p w14:paraId="23D9D94E" w14:textId="77777777" w:rsidR="008C459F" w:rsidRPr="001B7C6D" w:rsidRDefault="008C459F"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lastRenderedPageBreak/>
        <w:t>En el cas que el conveni</w:t>
      </w:r>
      <w:r w:rsidRPr="001B7C6D">
        <w:rPr>
          <w:rFonts w:ascii="Helvetica" w:hAnsi="Helvetica" w:cstheme="minorHAnsi"/>
          <w:color w:val="auto"/>
          <w:sz w:val="22"/>
          <w:szCs w:val="22"/>
        </w:rPr>
        <w:t xml:space="preserve"> comporti una disposició de crèdit caldrà tramitar l’OC corresponent. </w:t>
      </w:r>
    </w:p>
    <w:p w14:paraId="4DA3341F" w14:textId="77777777" w:rsidR="00AC1842" w:rsidRDefault="00AC1842" w:rsidP="00ED3218">
      <w:pPr>
        <w:pStyle w:val="Default"/>
        <w:spacing w:line="264" w:lineRule="auto"/>
        <w:contextualSpacing/>
        <w:jc w:val="both"/>
        <w:rPr>
          <w:rFonts w:ascii="Helvetica" w:hAnsi="Helvetica" w:cstheme="minorHAnsi"/>
          <w:color w:val="FF33CC"/>
          <w:sz w:val="22"/>
          <w:szCs w:val="22"/>
        </w:rPr>
      </w:pPr>
    </w:p>
    <w:p w14:paraId="23D9D950" w14:textId="77777777" w:rsidR="00381DE8" w:rsidRPr="001B7C6D" w:rsidRDefault="00381DE8" w:rsidP="00ED3218">
      <w:pPr>
        <w:pStyle w:val="Default"/>
        <w:spacing w:line="264" w:lineRule="auto"/>
        <w:contextualSpacing/>
        <w:jc w:val="both"/>
        <w:rPr>
          <w:rFonts w:ascii="Helvetica" w:hAnsi="Helvetica" w:cstheme="minorHAnsi"/>
          <w:color w:val="FF33CC"/>
          <w:sz w:val="22"/>
          <w:szCs w:val="22"/>
        </w:rPr>
      </w:pPr>
    </w:p>
    <w:p w14:paraId="23D9D951" w14:textId="77777777" w:rsidR="00A770D8" w:rsidRPr="001B7C6D" w:rsidRDefault="00A770D8"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5.- DIETES I</w:t>
      </w:r>
      <w:r w:rsidR="009F1207"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DESPLAÇAMENTS </w:t>
      </w:r>
    </w:p>
    <w:p w14:paraId="23D9D952" w14:textId="77777777" w:rsidR="009F1207" w:rsidRDefault="009F1207" w:rsidP="00ED3218">
      <w:pPr>
        <w:spacing w:after="0" w:line="264" w:lineRule="auto"/>
        <w:rPr>
          <w:rFonts w:ascii="Helvetica" w:hAnsi="Helvetica"/>
        </w:rPr>
      </w:pPr>
    </w:p>
    <w:p w14:paraId="23D9D953" w14:textId="77777777" w:rsidR="00CC45B1" w:rsidRPr="001B7C6D" w:rsidRDefault="00CC45B1" w:rsidP="00ED3218">
      <w:pPr>
        <w:spacing w:after="0" w:line="264" w:lineRule="auto"/>
        <w:rPr>
          <w:rFonts w:ascii="Helvetica" w:hAnsi="Helvetica"/>
        </w:rPr>
      </w:pPr>
    </w:p>
    <w:p w14:paraId="23D9D954" w14:textId="1F9A8326" w:rsidR="00A770D8" w:rsidRPr="001B7C6D" w:rsidRDefault="00481C57" w:rsidP="00ED3218">
      <w:pPr>
        <w:pStyle w:val="Ttol3"/>
        <w:spacing w:before="0" w:line="264" w:lineRule="auto"/>
        <w:contextualSpacing/>
        <w:jc w:val="both"/>
        <w:rPr>
          <w:rFonts w:ascii="Helvetica" w:hAnsi="Helvetica" w:cstheme="minorHAnsi"/>
          <w:color w:val="auto"/>
        </w:rPr>
      </w:pPr>
      <w:r>
        <w:rPr>
          <w:rFonts w:ascii="Helvetica" w:hAnsi="Helvetica" w:cstheme="minorHAnsi"/>
          <w:color w:val="auto"/>
        </w:rPr>
        <w:t xml:space="preserve">Article </w:t>
      </w:r>
      <w:r w:rsidR="00652617">
        <w:rPr>
          <w:rFonts w:ascii="Helvetica" w:hAnsi="Helvetica" w:cstheme="minorHAnsi"/>
          <w:color w:val="auto"/>
        </w:rPr>
        <w:t>31</w:t>
      </w:r>
      <w:r w:rsidR="00A770D8" w:rsidRPr="001B7C6D">
        <w:rPr>
          <w:rFonts w:ascii="Helvetica" w:hAnsi="Helvetica" w:cstheme="minorHAnsi"/>
          <w:color w:val="auto"/>
        </w:rPr>
        <w:t xml:space="preserve">.- </w:t>
      </w:r>
      <w:r w:rsidR="007817FF" w:rsidRPr="001B7C6D">
        <w:rPr>
          <w:rFonts w:ascii="Helvetica" w:hAnsi="Helvetica" w:cstheme="minorHAnsi"/>
          <w:color w:val="auto"/>
        </w:rPr>
        <w:t>Dietes i desplaçaments</w:t>
      </w:r>
    </w:p>
    <w:p w14:paraId="23D9D955" w14:textId="77777777" w:rsidR="007817FF" w:rsidRPr="001B7C6D" w:rsidRDefault="007817FF" w:rsidP="00ED3218">
      <w:pPr>
        <w:spacing w:after="0" w:line="264" w:lineRule="auto"/>
        <w:rPr>
          <w:rFonts w:ascii="Helvetica" w:hAnsi="Helvetica" w:cstheme="minorHAnsi"/>
        </w:rPr>
      </w:pPr>
    </w:p>
    <w:p w14:paraId="23D9D956" w14:textId="77777777" w:rsidR="005F621A" w:rsidRPr="001B7C6D" w:rsidRDefault="00DD2DFA" w:rsidP="00ED3218">
      <w:pPr>
        <w:pStyle w:val="Pargrafdellista"/>
        <w:numPr>
          <w:ilvl w:val="0"/>
          <w:numId w:val="33"/>
        </w:numPr>
        <w:spacing w:after="0" w:line="264" w:lineRule="auto"/>
        <w:jc w:val="both"/>
        <w:rPr>
          <w:rFonts w:ascii="Helvetica" w:hAnsi="Helvetica" w:cstheme="minorHAnsi"/>
        </w:rPr>
      </w:pPr>
      <w:r w:rsidRPr="001B7C6D">
        <w:rPr>
          <w:rFonts w:ascii="Helvetica" w:hAnsi="Helvetica" w:cstheme="minorHAnsi"/>
        </w:rPr>
        <w:t xml:space="preserve">La política de dietes i desplaçament de l’ICGC queda </w:t>
      </w:r>
      <w:r w:rsidR="005F621A" w:rsidRPr="001B7C6D">
        <w:rPr>
          <w:rFonts w:ascii="Helvetica" w:hAnsi="Helvetica" w:cstheme="minorHAnsi"/>
        </w:rPr>
        <w:t xml:space="preserve">recollida </w:t>
      </w:r>
      <w:r w:rsidRPr="001B7C6D">
        <w:rPr>
          <w:rFonts w:ascii="Helvetica" w:hAnsi="Helvetica" w:cstheme="minorHAnsi"/>
        </w:rPr>
        <w:t xml:space="preserve">a </w:t>
      </w:r>
      <w:r w:rsidR="005F621A" w:rsidRPr="001B7C6D">
        <w:rPr>
          <w:rFonts w:ascii="Helvetica" w:hAnsi="Helvetica" w:cstheme="minorHAnsi"/>
        </w:rPr>
        <w:t xml:space="preserve">la </w:t>
      </w:r>
      <w:r w:rsidRPr="001B7C6D">
        <w:rPr>
          <w:rFonts w:ascii="Helvetica" w:hAnsi="Helvetica" w:cstheme="minorHAnsi"/>
        </w:rPr>
        <w:t>normativa interna de “Criteris Generals per al pagament de dietes i indemnitzacions per raó de servei” de 28 d’</w:t>
      </w:r>
      <w:r w:rsidR="005F621A" w:rsidRPr="001B7C6D">
        <w:rPr>
          <w:rFonts w:ascii="Helvetica" w:hAnsi="Helvetica" w:cstheme="minorHAnsi"/>
        </w:rPr>
        <w:t xml:space="preserve">abril de 2016, que desenvolupa de manera exhaustiva l’article 44 del Conveni Laboral, el qual es remet a les normes i el procediment que fixa el Decret 138/2008, de 8 de juliol, d’indemnitzacions per raó de servei. </w:t>
      </w:r>
    </w:p>
    <w:p w14:paraId="23D9D957" w14:textId="77777777" w:rsidR="005F621A" w:rsidRPr="001B7C6D" w:rsidRDefault="005F621A" w:rsidP="00ED3218">
      <w:pPr>
        <w:pStyle w:val="Pargrafdellista"/>
        <w:spacing w:after="0" w:line="264" w:lineRule="auto"/>
        <w:ind w:left="360"/>
        <w:jc w:val="both"/>
        <w:rPr>
          <w:rFonts w:ascii="Helvetica" w:hAnsi="Helvetica" w:cstheme="minorHAnsi"/>
        </w:rPr>
      </w:pPr>
    </w:p>
    <w:p w14:paraId="23D9D958" w14:textId="07F6B7B1" w:rsidR="002A0856" w:rsidRPr="009017AE" w:rsidRDefault="002A0856" w:rsidP="00ED3218">
      <w:pPr>
        <w:pStyle w:val="Pargrafdellista"/>
        <w:numPr>
          <w:ilvl w:val="0"/>
          <w:numId w:val="33"/>
        </w:numPr>
        <w:spacing w:after="0" w:line="264" w:lineRule="auto"/>
        <w:jc w:val="both"/>
        <w:rPr>
          <w:rFonts w:ascii="Helvetica" w:hAnsi="Helvetica" w:cstheme="minorHAnsi"/>
        </w:rPr>
      </w:pPr>
      <w:r w:rsidRPr="00EE545E">
        <w:rPr>
          <w:rFonts w:ascii="Helvetica" w:hAnsi="Helvetica" w:cstheme="minorHAnsi"/>
        </w:rPr>
        <w:t>En els desplaçaments en comissions de serveis del Director</w:t>
      </w:r>
      <w:r w:rsidR="00632BF8">
        <w:rPr>
          <w:rFonts w:ascii="Helvetica" w:hAnsi="Helvetica" w:cstheme="minorHAnsi"/>
        </w:rPr>
        <w:t>/a</w:t>
      </w:r>
      <w:r w:rsidRPr="00EE545E">
        <w:rPr>
          <w:rFonts w:ascii="Helvetica" w:hAnsi="Helvetica" w:cstheme="minorHAnsi"/>
        </w:rPr>
        <w:t xml:space="preserve"> i subdirectors</w:t>
      </w:r>
      <w:r w:rsidR="00632BF8">
        <w:rPr>
          <w:rFonts w:ascii="Helvetica" w:hAnsi="Helvetica" w:cstheme="minorHAnsi"/>
        </w:rPr>
        <w:t>/res</w:t>
      </w:r>
      <w:r w:rsidRPr="00EE545E">
        <w:rPr>
          <w:rFonts w:ascii="Helvetica" w:hAnsi="Helvetica" w:cstheme="minorHAnsi"/>
        </w:rPr>
        <w:t xml:space="preserve"> de l’ICGC serà </w:t>
      </w:r>
      <w:r w:rsidRPr="009017AE">
        <w:rPr>
          <w:rFonts w:ascii="Helvetica" w:hAnsi="Helvetica" w:cstheme="minorHAnsi"/>
        </w:rPr>
        <w:t>d’aplicació la Resolució núm. 33 de 20 de març de 2017</w:t>
      </w:r>
      <w:r w:rsidR="003F45E4" w:rsidRPr="009017AE">
        <w:rPr>
          <w:rFonts w:ascii="Helvetica" w:hAnsi="Helvetica" w:cstheme="minorHAnsi"/>
        </w:rPr>
        <w:t xml:space="preserve"> </w:t>
      </w:r>
      <w:r w:rsidRPr="009017AE">
        <w:rPr>
          <w:rFonts w:ascii="Helvetica" w:hAnsi="Helvetica" w:cstheme="minorHAnsi"/>
        </w:rPr>
        <w:t>sobre despesa de taxi amb</w:t>
      </w:r>
      <w:r w:rsidR="009017AE" w:rsidRPr="009017AE">
        <w:rPr>
          <w:rFonts w:ascii="Helvetica" w:hAnsi="Helvetica" w:cstheme="minorHAnsi"/>
        </w:rPr>
        <w:t xml:space="preserve"> dret a indemnització pe</w:t>
      </w:r>
      <w:r w:rsidR="00EE545E" w:rsidRPr="009017AE">
        <w:rPr>
          <w:rFonts w:ascii="Helvetica" w:hAnsi="Helvetica" w:cstheme="minorHAnsi"/>
        </w:rPr>
        <w:t>r a la D</w:t>
      </w:r>
      <w:r w:rsidRPr="009017AE">
        <w:rPr>
          <w:rFonts w:ascii="Helvetica" w:hAnsi="Helvetica" w:cstheme="minorHAnsi"/>
        </w:rPr>
        <w:t>irecció i les Subdireccions de l’ICGC</w:t>
      </w:r>
      <w:r w:rsidR="00D10410" w:rsidRPr="009017AE">
        <w:rPr>
          <w:rFonts w:ascii="Helvetica" w:hAnsi="Helvetica" w:cstheme="minorHAnsi"/>
        </w:rPr>
        <w:t>, o aquella que la substitueixi</w:t>
      </w:r>
      <w:r w:rsidRPr="009017AE">
        <w:rPr>
          <w:rFonts w:ascii="Helvetica" w:hAnsi="Helvetica" w:cstheme="minorHAnsi"/>
        </w:rPr>
        <w:t>.</w:t>
      </w:r>
    </w:p>
    <w:p w14:paraId="23D9D959" w14:textId="77777777" w:rsidR="002A0856" w:rsidRPr="009017AE" w:rsidRDefault="002A0856" w:rsidP="002A0856">
      <w:pPr>
        <w:pStyle w:val="Pargrafdellista"/>
        <w:rPr>
          <w:rFonts w:ascii="Helvetica" w:hAnsi="Helvetica" w:cstheme="minorHAnsi"/>
        </w:rPr>
      </w:pPr>
    </w:p>
    <w:p w14:paraId="23D9D95A" w14:textId="7B7D3197" w:rsidR="00A770D8" w:rsidRPr="003965B8" w:rsidRDefault="00163E99" w:rsidP="00ED3218">
      <w:pPr>
        <w:pStyle w:val="Pargrafdellista"/>
        <w:numPr>
          <w:ilvl w:val="0"/>
          <w:numId w:val="33"/>
        </w:numPr>
        <w:spacing w:after="0" w:line="264" w:lineRule="auto"/>
        <w:jc w:val="both"/>
        <w:rPr>
          <w:rFonts w:ascii="Helvetica" w:hAnsi="Helvetica" w:cstheme="minorHAnsi"/>
        </w:rPr>
      </w:pPr>
      <w:r w:rsidRPr="009017AE">
        <w:rPr>
          <w:rFonts w:ascii="Helvetica" w:hAnsi="Helvetica" w:cstheme="minorHAnsi"/>
        </w:rPr>
        <w:t>Les</w:t>
      </w:r>
      <w:r w:rsidR="005F621A" w:rsidRPr="009017AE">
        <w:rPr>
          <w:rFonts w:ascii="Helvetica" w:hAnsi="Helvetica" w:cstheme="minorHAnsi"/>
        </w:rPr>
        <w:t xml:space="preserve"> dietes i indemnitzacions </w:t>
      </w:r>
      <w:r w:rsidRPr="009017AE">
        <w:rPr>
          <w:rFonts w:ascii="Helvetica" w:hAnsi="Helvetica" w:cstheme="minorHAnsi"/>
        </w:rPr>
        <w:t>h</w:t>
      </w:r>
      <w:r w:rsidR="00F97EAC" w:rsidRPr="009017AE">
        <w:rPr>
          <w:rFonts w:ascii="Helvetica" w:hAnsi="Helvetica" w:cstheme="minorHAnsi"/>
        </w:rPr>
        <w:t>auran</w:t>
      </w:r>
      <w:r w:rsidR="005F621A" w:rsidRPr="009017AE">
        <w:rPr>
          <w:rFonts w:ascii="Helvetica" w:hAnsi="Helvetica" w:cstheme="minorHAnsi"/>
        </w:rPr>
        <w:t xml:space="preserve"> de ser degudament </w:t>
      </w:r>
      <w:r w:rsidRPr="009017AE">
        <w:rPr>
          <w:rFonts w:ascii="Helvetica" w:hAnsi="Helvetica" w:cstheme="minorHAnsi"/>
        </w:rPr>
        <w:t>justificades</w:t>
      </w:r>
      <w:r w:rsidR="007C2344" w:rsidRPr="009017AE">
        <w:rPr>
          <w:rFonts w:ascii="Helvetica" w:hAnsi="Helvetica" w:cstheme="minorHAnsi"/>
        </w:rPr>
        <w:t>,</w:t>
      </w:r>
      <w:r w:rsidR="005F621A" w:rsidRPr="009017AE">
        <w:rPr>
          <w:rFonts w:ascii="Helvetica" w:hAnsi="Helvetica" w:cstheme="minorHAnsi"/>
        </w:rPr>
        <w:t xml:space="preserve"> d’acord amb l’establert a la normativa esmentada</w:t>
      </w:r>
      <w:r w:rsidRPr="009017AE">
        <w:rPr>
          <w:rFonts w:ascii="Helvetica" w:hAnsi="Helvetica" w:cstheme="minorHAnsi"/>
        </w:rPr>
        <w:t xml:space="preserve"> </w:t>
      </w:r>
      <w:r w:rsidR="007C2344" w:rsidRPr="009017AE">
        <w:rPr>
          <w:rFonts w:ascii="Helvetica" w:hAnsi="Helvetica" w:cstheme="minorHAnsi"/>
        </w:rPr>
        <w:t xml:space="preserve">i </w:t>
      </w:r>
      <w:r w:rsidRPr="009017AE">
        <w:rPr>
          <w:rFonts w:ascii="Helvetica" w:hAnsi="Helvetica" w:cstheme="minorHAnsi"/>
        </w:rPr>
        <w:t xml:space="preserve">mitjançant el document intern de liquidació de </w:t>
      </w:r>
      <w:r w:rsidRPr="003965B8">
        <w:rPr>
          <w:rFonts w:ascii="Helvetica" w:hAnsi="Helvetica" w:cstheme="minorHAnsi"/>
        </w:rPr>
        <w:t>viatges</w:t>
      </w:r>
      <w:r w:rsidR="00D10410" w:rsidRPr="003965B8">
        <w:rPr>
          <w:rFonts w:ascii="Helvetica" w:hAnsi="Helvetica" w:cstheme="minorHAnsi"/>
        </w:rPr>
        <w:t>, o sistema que a tal efecte s’estableixi</w:t>
      </w:r>
      <w:r w:rsidRPr="003965B8">
        <w:rPr>
          <w:rFonts w:ascii="Helvetica" w:hAnsi="Helvetica" w:cstheme="minorHAnsi"/>
        </w:rPr>
        <w:t xml:space="preserve">. </w:t>
      </w:r>
    </w:p>
    <w:p w14:paraId="2EF24EB7" w14:textId="77777777" w:rsidR="00950ECA" w:rsidRPr="003965B8" w:rsidRDefault="00950ECA" w:rsidP="00950ECA">
      <w:pPr>
        <w:pStyle w:val="Pargrafdellista"/>
        <w:rPr>
          <w:rFonts w:ascii="Helvetica" w:hAnsi="Helvetica" w:cstheme="minorHAnsi"/>
        </w:rPr>
      </w:pPr>
    </w:p>
    <w:p w14:paraId="0CE45735" w14:textId="14F16A47" w:rsidR="00950ECA" w:rsidRPr="003965B8" w:rsidRDefault="003A4882" w:rsidP="00ED3218">
      <w:pPr>
        <w:pStyle w:val="Pargrafdellista"/>
        <w:numPr>
          <w:ilvl w:val="0"/>
          <w:numId w:val="33"/>
        </w:numPr>
        <w:spacing w:after="0" w:line="264" w:lineRule="auto"/>
        <w:jc w:val="both"/>
        <w:rPr>
          <w:rFonts w:ascii="Helvetica" w:hAnsi="Helvetica" w:cstheme="minorHAnsi"/>
        </w:rPr>
      </w:pPr>
      <w:r w:rsidRPr="003965B8">
        <w:rPr>
          <w:rFonts w:ascii="Helvetica" w:hAnsi="Helvetica" w:cstheme="minorHAnsi"/>
        </w:rPr>
        <w:t>En el supòsit que</w:t>
      </w:r>
      <w:r w:rsidR="00D454B9" w:rsidRPr="003965B8">
        <w:rPr>
          <w:rFonts w:ascii="Helvetica" w:hAnsi="Helvetica" w:cstheme="minorHAnsi"/>
        </w:rPr>
        <w:t xml:space="preserve"> fos necessari</w:t>
      </w:r>
      <w:r w:rsidR="00B33034" w:rsidRPr="003965B8">
        <w:rPr>
          <w:rFonts w:ascii="Helvetica" w:hAnsi="Helvetica" w:cstheme="minorHAnsi"/>
        </w:rPr>
        <w:t xml:space="preserve">, </w:t>
      </w:r>
      <w:r w:rsidR="00AF082B" w:rsidRPr="003965B8">
        <w:rPr>
          <w:rFonts w:ascii="Helvetica" w:hAnsi="Helvetica" w:cstheme="minorHAnsi"/>
        </w:rPr>
        <w:t>l</w:t>
      </w:r>
      <w:r w:rsidR="00950ECA" w:rsidRPr="003965B8">
        <w:rPr>
          <w:rFonts w:ascii="Helvetica" w:hAnsi="Helvetica" w:cstheme="minorHAnsi"/>
        </w:rPr>
        <w:t xml:space="preserve">a direcció de l’ICGC podrà establir condicions extraordinàries </w:t>
      </w:r>
      <w:r w:rsidR="00AF082B" w:rsidRPr="003965B8">
        <w:rPr>
          <w:rFonts w:ascii="Helvetica" w:hAnsi="Helvetica" w:cstheme="minorHAnsi"/>
        </w:rPr>
        <w:t xml:space="preserve">de percepció de quilometratge </w:t>
      </w:r>
      <w:r w:rsidR="00D454B9" w:rsidRPr="003965B8">
        <w:rPr>
          <w:rFonts w:ascii="Helvetica" w:hAnsi="Helvetica" w:cstheme="minorHAnsi"/>
        </w:rPr>
        <w:t xml:space="preserve">o </w:t>
      </w:r>
      <w:r w:rsidR="007258C4" w:rsidRPr="003965B8">
        <w:rPr>
          <w:rFonts w:ascii="Helvetica" w:hAnsi="Helvetica" w:cstheme="minorHAnsi"/>
        </w:rPr>
        <w:t xml:space="preserve">altres percepcions </w:t>
      </w:r>
      <w:r w:rsidR="00420EF3" w:rsidRPr="003965B8">
        <w:rPr>
          <w:rFonts w:ascii="Helvetica" w:hAnsi="Helvetica" w:cstheme="minorHAnsi"/>
        </w:rPr>
        <w:t>relacionades amb els desplaçaments dels treballadors i treballadores.</w:t>
      </w:r>
    </w:p>
    <w:p w14:paraId="23D9D95B" w14:textId="1C962B1C" w:rsidR="00A770D8" w:rsidRDefault="00A770D8" w:rsidP="00ED3218">
      <w:pPr>
        <w:spacing w:after="0" w:line="264" w:lineRule="auto"/>
        <w:rPr>
          <w:rFonts w:ascii="Helvetica" w:hAnsi="Helvetica" w:cstheme="minorHAnsi"/>
        </w:rPr>
      </w:pPr>
    </w:p>
    <w:p w14:paraId="48009714" w14:textId="77777777" w:rsidR="004921D5" w:rsidRPr="001B7C6D" w:rsidRDefault="004921D5" w:rsidP="00ED3218">
      <w:pPr>
        <w:spacing w:after="0" w:line="264" w:lineRule="auto"/>
        <w:rPr>
          <w:rFonts w:ascii="Helvetica" w:hAnsi="Helvetica" w:cstheme="minorHAnsi"/>
        </w:rPr>
      </w:pPr>
    </w:p>
    <w:p w14:paraId="23D9D95C" w14:textId="77777777" w:rsidR="005F621A" w:rsidRPr="001B7C6D" w:rsidRDefault="005F621A" w:rsidP="00ED3218">
      <w:pPr>
        <w:spacing w:after="0" w:line="264" w:lineRule="auto"/>
        <w:rPr>
          <w:rFonts w:ascii="Helvetica" w:hAnsi="Helvetica" w:cstheme="minorHAnsi"/>
          <w:color w:val="FF33CC"/>
        </w:rPr>
      </w:pPr>
    </w:p>
    <w:p w14:paraId="23D9D95D" w14:textId="77777777" w:rsidR="001C42D5"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167809" w:rsidRPr="001B7C6D">
        <w:rPr>
          <w:rFonts w:ascii="Helvetica" w:hAnsi="Helvetica" w:cstheme="minorHAnsi"/>
          <w:color w:val="auto"/>
          <w:sz w:val="22"/>
          <w:szCs w:val="22"/>
        </w:rPr>
        <w:t>V</w:t>
      </w:r>
      <w:r w:rsidR="001C42D5" w:rsidRPr="001B7C6D">
        <w:rPr>
          <w:rFonts w:ascii="Helvetica" w:hAnsi="Helvetica" w:cstheme="minorHAnsi"/>
          <w:color w:val="auto"/>
          <w:sz w:val="22"/>
          <w:szCs w:val="22"/>
        </w:rPr>
        <w:t xml:space="preserve">. </w:t>
      </w:r>
      <w:r w:rsidR="00D87F14" w:rsidRPr="001B7C6D">
        <w:rPr>
          <w:rFonts w:ascii="Helvetica" w:hAnsi="Helvetica" w:cstheme="minorHAnsi"/>
          <w:color w:val="auto"/>
          <w:sz w:val="22"/>
          <w:szCs w:val="22"/>
        </w:rPr>
        <w:t>GESTIÓ DELS INGRESSOS</w:t>
      </w:r>
    </w:p>
    <w:p w14:paraId="23D9D95E" w14:textId="77777777" w:rsidR="001C42D5" w:rsidRDefault="001C42D5" w:rsidP="00ED3218">
      <w:pPr>
        <w:spacing w:after="0" w:line="264" w:lineRule="auto"/>
        <w:contextualSpacing/>
        <w:jc w:val="both"/>
        <w:rPr>
          <w:rFonts w:ascii="Helvetica" w:hAnsi="Helvetica" w:cstheme="minorHAnsi"/>
        </w:rPr>
      </w:pPr>
    </w:p>
    <w:p w14:paraId="23D9D95F" w14:textId="77777777" w:rsidR="00CC45B1" w:rsidRPr="001B7C6D" w:rsidRDefault="00CC45B1" w:rsidP="00ED3218">
      <w:pPr>
        <w:spacing w:after="0" w:line="264" w:lineRule="auto"/>
        <w:contextualSpacing/>
        <w:jc w:val="both"/>
        <w:rPr>
          <w:rFonts w:ascii="Helvetica" w:hAnsi="Helvetica" w:cstheme="minorHAnsi"/>
        </w:rPr>
      </w:pPr>
    </w:p>
    <w:p w14:paraId="23D9D960" w14:textId="04B5F498" w:rsidR="002F608A" w:rsidRPr="001B7C6D" w:rsidRDefault="0062275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81C57">
        <w:rPr>
          <w:rFonts w:ascii="Helvetica" w:hAnsi="Helvetica" w:cstheme="minorHAnsi"/>
          <w:color w:val="auto"/>
        </w:rPr>
        <w:t>3</w:t>
      </w:r>
      <w:r w:rsidR="00C52CA6">
        <w:rPr>
          <w:rFonts w:ascii="Helvetica" w:hAnsi="Helvetica" w:cstheme="minorHAnsi"/>
          <w:color w:val="auto"/>
        </w:rPr>
        <w:t>2</w:t>
      </w:r>
      <w:r w:rsidR="002F608A" w:rsidRPr="001B7C6D">
        <w:rPr>
          <w:rFonts w:ascii="Helvetica" w:hAnsi="Helvetica" w:cstheme="minorHAnsi"/>
          <w:color w:val="auto"/>
        </w:rPr>
        <w:t>.- Recursos econòmics</w:t>
      </w:r>
    </w:p>
    <w:p w14:paraId="23D9D961" w14:textId="77777777" w:rsidR="002F608A" w:rsidRPr="001B7C6D" w:rsidRDefault="002F608A" w:rsidP="00ED3218">
      <w:pPr>
        <w:spacing w:after="0" w:line="264" w:lineRule="auto"/>
        <w:rPr>
          <w:rFonts w:ascii="Helvetica" w:hAnsi="Helvetica" w:cstheme="minorHAnsi"/>
        </w:rPr>
      </w:pPr>
    </w:p>
    <w:p w14:paraId="23D9D962" w14:textId="77777777" w:rsidR="002F608A" w:rsidRPr="001B7C6D" w:rsidRDefault="002F608A" w:rsidP="00ED3218">
      <w:pPr>
        <w:spacing w:after="0" w:line="264" w:lineRule="auto"/>
        <w:rPr>
          <w:rFonts w:ascii="Helvetica" w:hAnsi="Helvetica" w:cstheme="minorHAnsi"/>
        </w:rPr>
      </w:pPr>
      <w:r w:rsidRPr="001B7C6D">
        <w:rPr>
          <w:rFonts w:ascii="Helvetica" w:hAnsi="Helvetica" w:cstheme="minorHAnsi"/>
        </w:rPr>
        <w:t>Els recursos econòmics de l’Institut Cartogràfic i Geològic de Catalunya són els següents:</w:t>
      </w:r>
    </w:p>
    <w:p w14:paraId="23D9D963" w14:textId="77777777" w:rsidR="00E44559" w:rsidRPr="001B7C6D" w:rsidRDefault="00E44559" w:rsidP="00ED3218">
      <w:pPr>
        <w:pStyle w:val="Pargrafdellista"/>
        <w:spacing w:after="0" w:line="264" w:lineRule="auto"/>
        <w:rPr>
          <w:rFonts w:ascii="Helvetica" w:hAnsi="Helvetica" w:cstheme="minorHAnsi"/>
        </w:rPr>
      </w:pPr>
    </w:p>
    <w:p w14:paraId="23D9D964"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dotacions que es consignin en els pressupostos de la Generalitat.</w:t>
      </w:r>
    </w:p>
    <w:p w14:paraId="23D9D965"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derivats del rendiment del seu propi patrimoni o del patrimoni que li sigui adscrit.</w:t>
      </w:r>
    </w:p>
    <w:p w14:paraId="23D9D966"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ingressos que obtinguin pels estudis o treballs que porti a terme en el compliment de les seves funcions o per la venda de les seves produccions i dels seus serveis.</w:t>
      </w:r>
    </w:p>
    <w:p w14:paraId="23D9D967"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rendiments derivats de les participacions o els ingressos que procedeixin dels consorcis, societats o d’altres entitats en què intervingui.</w:t>
      </w:r>
    </w:p>
    <w:p w14:paraId="23D9D968"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subvencions, les transferències, les aportacions o les dotacions que concedeixin a favor seu els particulars, les entitats o els organismes de caràcter públic o privat.</w:t>
      </w:r>
    </w:p>
    <w:p w14:paraId="23D9D969" w14:textId="53752F2E" w:rsidR="002F608A"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lastRenderedPageBreak/>
        <w:t>Tots els recursos no previstos per aquest apartat que li puguin ser atribuïts per disposició legal o reglamentària.</w:t>
      </w:r>
    </w:p>
    <w:p w14:paraId="519FC7E2" w14:textId="21C684DB" w:rsidR="00C52CA6" w:rsidRDefault="00C52CA6" w:rsidP="00C52CA6">
      <w:pPr>
        <w:spacing w:after="0" w:line="264" w:lineRule="auto"/>
        <w:jc w:val="both"/>
        <w:rPr>
          <w:rFonts w:ascii="Helvetica" w:hAnsi="Helvetica" w:cstheme="minorHAnsi"/>
        </w:rPr>
      </w:pPr>
    </w:p>
    <w:p w14:paraId="0790F6E2" w14:textId="72F75129" w:rsidR="00C52CA6" w:rsidRDefault="00C52CA6" w:rsidP="00C52CA6">
      <w:pPr>
        <w:pStyle w:val="Ttol3"/>
        <w:spacing w:before="0" w:line="264" w:lineRule="auto"/>
        <w:contextualSpacing/>
        <w:jc w:val="both"/>
        <w:rPr>
          <w:rFonts w:ascii="Helvetica" w:hAnsi="Helvetica" w:cstheme="minorHAnsi"/>
          <w:color w:val="auto"/>
        </w:rPr>
      </w:pPr>
      <w:r w:rsidRPr="002903FC">
        <w:rPr>
          <w:rFonts w:ascii="Helvetica" w:hAnsi="Helvetica" w:cstheme="minorHAnsi"/>
          <w:color w:val="auto"/>
        </w:rPr>
        <w:t xml:space="preserve">Article 33.- </w:t>
      </w:r>
      <w:r w:rsidR="005263AA">
        <w:rPr>
          <w:rFonts w:ascii="Helvetica" w:hAnsi="Helvetica" w:cstheme="minorHAnsi"/>
          <w:color w:val="auto"/>
        </w:rPr>
        <w:t>Serveis prestats per tercers</w:t>
      </w:r>
    </w:p>
    <w:p w14:paraId="14F186EF" w14:textId="77777777" w:rsidR="003B56CB" w:rsidRPr="003B56CB" w:rsidRDefault="003B56CB" w:rsidP="003B56CB">
      <w:pPr>
        <w:rPr>
          <w:rFonts w:ascii="Helvetica" w:hAnsi="Helvetica" w:cstheme="minorHAnsi"/>
        </w:rPr>
      </w:pPr>
    </w:p>
    <w:p w14:paraId="4BAC8EA2" w14:textId="0A70BFA0" w:rsidR="003B56CB" w:rsidRDefault="006E5750" w:rsidP="003B56CB">
      <w:pPr>
        <w:pStyle w:val="Pargrafdellista"/>
        <w:numPr>
          <w:ilvl w:val="0"/>
          <w:numId w:val="49"/>
        </w:numPr>
        <w:autoSpaceDE w:val="0"/>
        <w:autoSpaceDN w:val="0"/>
        <w:adjustRightInd w:val="0"/>
        <w:spacing w:after="0" w:line="240" w:lineRule="auto"/>
        <w:rPr>
          <w:rFonts w:ascii="Helvetica" w:hAnsi="Helvetica" w:cstheme="minorHAnsi"/>
        </w:rPr>
      </w:pPr>
      <w:r>
        <w:rPr>
          <w:rFonts w:ascii="Helvetica" w:hAnsi="Helvetica" w:cstheme="minorHAnsi"/>
        </w:rPr>
        <w:t>Per tal de determinar els preus dels serveis prestats a tercers l’ICGC realitzarà escandalls on s’inclouran tots els costos incorreguts</w:t>
      </w:r>
      <w:r w:rsidR="00EF6AD4">
        <w:rPr>
          <w:rFonts w:ascii="Helvetica" w:hAnsi="Helvetica" w:cstheme="minorHAnsi"/>
        </w:rPr>
        <w:t xml:space="preserve">. </w:t>
      </w:r>
      <w:r w:rsidR="00BB21AB">
        <w:rPr>
          <w:rFonts w:ascii="Helvetica" w:hAnsi="Helvetica" w:cstheme="minorHAnsi"/>
        </w:rPr>
        <w:t xml:space="preserve">Els </w:t>
      </w:r>
      <w:r w:rsidR="00EF6AD4">
        <w:rPr>
          <w:rFonts w:ascii="Helvetica" w:hAnsi="Helvetica" w:cstheme="minorHAnsi"/>
        </w:rPr>
        <w:t xml:space="preserve">càlculs </w:t>
      </w:r>
      <w:r w:rsidR="00BB21AB">
        <w:rPr>
          <w:rFonts w:ascii="Helvetica" w:hAnsi="Helvetica" w:cstheme="minorHAnsi"/>
        </w:rPr>
        <w:t>d’aquests costos es realitzaran en base als costos de l’exercici precedent</w:t>
      </w:r>
      <w:r>
        <w:rPr>
          <w:rFonts w:ascii="Helvetica" w:hAnsi="Helvetica" w:cstheme="minorHAnsi"/>
        </w:rPr>
        <w:t>.</w:t>
      </w:r>
    </w:p>
    <w:p w14:paraId="7732E0C0" w14:textId="77777777" w:rsidR="006E5750" w:rsidRDefault="006E5750" w:rsidP="006E5750">
      <w:pPr>
        <w:pStyle w:val="Pargrafdellista"/>
        <w:autoSpaceDE w:val="0"/>
        <w:autoSpaceDN w:val="0"/>
        <w:adjustRightInd w:val="0"/>
        <w:spacing w:after="0" w:line="240" w:lineRule="auto"/>
        <w:ind w:left="360"/>
        <w:rPr>
          <w:rFonts w:ascii="Helvetica" w:hAnsi="Helvetica" w:cstheme="minorHAnsi"/>
        </w:rPr>
      </w:pPr>
    </w:p>
    <w:p w14:paraId="70C48A16" w14:textId="6561CF36" w:rsidR="002963C4" w:rsidRPr="0023512D" w:rsidRDefault="002963C4" w:rsidP="001B46C5">
      <w:pPr>
        <w:pStyle w:val="Pargrafdellista"/>
        <w:numPr>
          <w:ilvl w:val="0"/>
          <w:numId w:val="49"/>
        </w:numPr>
        <w:autoSpaceDE w:val="0"/>
        <w:autoSpaceDN w:val="0"/>
        <w:adjustRightInd w:val="0"/>
        <w:spacing w:after="0" w:line="240" w:lineRule="auto"/>
        <w:jc w:val="both"/>
        <w:rPr>
          <w:rFonts w:ascii="Helvetica" w:hAnsi="Helvetica" w:cstheme="minorHAnsi"/>
        </w:rPr>
      </w:pPr>
      <w:r w:rsidRPr="0023512D">
        <w:rPr>
          <w:rFonts w:ascii="Helvetica" w:hAnsi="Helvetica" w:cstheme="minorHAnsi"/>
        </w:rPr>
        <w:t>Els serveis prestats a persones i entitats diferents a les que integren el</w:t>
      </w:r>
      <w:r w:rsidR="0023512D" w:rsidRPr="0023512D">
        <w:rPr>
          <w:rFonts w:ascii="Helvetica" w:hAnsi="Helvetica" w:cstheme="minorHAnsi"/>
        </w:rPr>
        <w:t xml:space="preserve"> </w:t>
      </w:r>
      <w:r w:rsidRPr="0023512D">
        <w:rPr>
          <w:rFonts w:ascii="Helvetica" w:hAnsi="Helvetica" w:cstheme="minorHAnsi"/>
        </w:rPr>
        <w:t>sector públic de la Generalitat s’escandallaran, com a mínim, amb un marge del</w:t>
      </w:r>
      <w:r w:rsidR="0023512D">
        <w:rPr>
          <w:rFonts w:ascii="Helvetica" w:hAnsi="Helvetica" w:cstheme="minorHAnsi"/>
        </w:rPr>
        <w:t xml:space="preserve"> </w:t>
      </w:r>
      <w:r w:rsidRPr="0023512D">
        <w:rPr>
          <w:rFonts w:ascii="Helvetica" w:hAnsi="Helvetica" w:cstheme="minorHAnsi"/>
        </w:rPr>
        <w:t>10% sobre el cost del projecte.</w:t>
      </w:r>
    </w:p>
    <w:p w14:paraId="6F0DD588" w14:textId="77777777" w:rsidR="003B56CB" w:rsidRPr="005263AA" w:rsidRDefault="003B56CB" w:rsidP="0023512D">
      <w:pPr>
        <w:autoSpaceDE w:val="0"/>
        <w:autoSpaceDN w:val="0"/>
        <w:adjustRightInd w:val="0"/>
        <w:spacing w:after="0" w:line="240" w:lineRule="auto"/>
        <w:jc w:val="both"/>
        <w:rPr>
          <w:rFonts w:ascii="Helvetica" w:hAnsi="Helvetica" w:cstheme="minorHAnsi"/>
        </w:rPr>
      </w:pPr>
    </w:p>
    <w:p w14:paraId="746A6CE0" w14:textId="2C5782B7" w:rsidR="00174F55" w:rsidRDefault="002963C4" w:rsidP="008D3B81">
      <w:pPr>
        <w:pStyle w:val="Pargrafdellista"/>
        <w:numPr>
          <w:ilvl w:val="0"/>
          <w:numId w:val="49"/>
        </w:numPr>
        <w:autoSpaceDE w:val="0"/>
        <w:autoSpaceDN w:val="0"/>
        <w:adjustRightInd w:val="0"/>
        <w:spacing w:after="0" w:line="264" w:lineRule="auto"/>
        <w:jc w:val="both"/>
        <w:rPr>
          <w:rFonts w:ascii="Helvetica" w:hAnsi="Helvetica" w:cstheme="minorHAnsi"/>
        </w:rPr>
      </w:pPr>
      <w:r w:rsidRPr="0023512D">
        <w:rPr>
          <w:rFonts w:ascii="Helvetica" w:hAnsi="Helvetica" w:cstheme="minorHAnsi"/>
        </w:rPr>
        <w:t>L’ICGC, per causes justificades, podrà aplicar marges comercials inferiors</w:t>
      </w:r>
      <w:r w:rsidR="0023512D" w:rsidRPr="0023512D">
        <w:rPr>
          <w:rFonts w:ascii="Helvetica" w:hAnsi="Helvetica" w:cstheme="minorHAnsi"/>
        </w:rPr>
        <w:t xml:space="preserve"> </w:t>
      </w:r>
      <w:r w:rsidRPr="0023512D">
        <w:rPr>
          <w:rFonts w:ascii="Helvetica" w:hAnsi="Helvetica" w:cstheme="minorHAnsi"/>
        </w:rPr>
        <w:t xml:space="preserve">als expressats a la clàusula </w:t>
      </w:r>
      <w:r w:rsidR="0023512D">
        <w:rPr>
          <w:rFonts w:ascii="Helvetica" w:hAnsi="Helvetica" w:cstheme="minorHAnsi"/>
        </w:rPr>
        <w:t>anterior.</w:t>
      </w:r>
      <w:r w:rsidR="00B50B0C">
        <w:rPr>
          <w:rFonts w:ascii="Helvetica" w:hAnsi="Helvetica" w:cstheme="minorHAnsi"/>
        </w:rPr>
        <w:t xml:space="preserve"> </w:t>
      </w:r>
    </w:p>
    <w:p w14:paraId="316999BE" w14:textId="77777777" w:rsidR="001244E7" w:rsidRPr="001244E7" w:rsidRDefault="001244E7" w:rsidP="001244E7">
      <w:pPr>
        <w:autoSpaceDE w:val="0"/>
        <w:autoSpaceDN w:val="0"/>
        <w:adjustRightInd w:val="0"/>
        <w:spacing w:after="0" w:line="264" w:lineRule="auto"/>
        <w:jc w:val="both"/>
        <w:rPr>
          <w:rFonts w:ascii="Helvetica" w:hAnsi="Helvetica" w:cstheme="minorHAnsi"/>
        </w:rPr>
      </w:pPr>
    </w:p>
    <w:p w14:paraId="2F749886" w14:textId="5C447956" w:rsidR="001244E7" w:rsidRPr="002903FC" w:rsidRDefault="001244E7" w:rsidP="000963D5">
      <w:pPr>
        <w:pStyle w:val="Pargrafdellista"/>
        <w:numPr>
          <w:ilvl w:val="0"/>
          <w:numId w:val="49"/>
        </w:numPr>
        <w:autoSpaceDE w:val="0"/>
        <w:autoSpaceDN w:val="0"/>
        <w:adjustRightInd w:val="0"/>
        <w:spacing w:after="0" w:line="240" w:lineRule="auto"/>
        <w:rPr>
          <w:rFonts w:ascii="Helvetica" w:hAnsi="Helvetica" w:cstheme="minorHAnsi"/>
        </w:rPr>
      </w:pPr>
      <w:r w:rsidRPr="002903FC">
        <w:rPr>
          <w:rFonts w:ascii="Helvetica" w:hAnsi="Helvetica" w:cstheme="minorHAnsi"/>
        </w:rPr>
        <w:t>Per aquells escandalls relatius a projectes de concurrència pública en els que les bases de la convocatòria estableixin percentatges limitatius respecte dels costos indirectes o estructurals, s’aplicarà el que especifiquin dites bases.</w:t>
      </w:r>
    </w:p>
    <w:p w14:paraId="49EFC33D" w14:textId="77777777" w:rsidR="001244E7" w:rsidRPr="002903FC" w:rsidRDefault="001244E7" w:rsidP="001244E7">
      <w:pPr>
        <w:autoSpaceDE w:val="0"/>
        <w:autoSpaceDN w:val="0"/>
        <w:adjustRightInd w:val="0"/>
        <w:spacing w:after="0" w:line="240" w:lineRule="auto"/>
        <w:rPr>
          <w:rFonts w:ascii="Helvetica" w:hAnsi="Helvetica" w:cstheme="minorHAnsi"/>
        </w:rPr>
      </w:pPr>
    </w:p>
    <w:p w14:paraId="23D9D96A" w14:textId="027A80A7" w:rsidR="00B57C73" w:rsidRDefault="002903FC" w:rsidP="001244E7">
      <w:pPr>
        <w:pStyle w:val="Pargrafdellista"/>
        <w:numPr>
          <w:ilvl w:val="0"/>
          <w:numId w:val="49"/>
        </w:numPr>
        <w:autoSpaceDE w:val="0"/>
        <w:autoSpaceDN w:val="0"/>
        <w:adjustRightInd w:val="0"/>
        <w:spacing w:after="0" w:line="264" w:lineRule="auto"/>
        <w:jc w:val="both"/>
        <w:rPr>
          <w:rFonts w:ascii="Helvetica" w:hAnsi="Helvetica" w:cstheme="minorHAnsi"/>
        </w:rPr>
      </w:pPr>
      <w:r>
        <w:rPr>
          <w:rFonts w:ascii="Helvetica" w:hAnsi="Helvetica" w:cstheme="minorHAnsi"/>
        </w:rPr>
        <w:t xml:space="preserve">En els supòsits dels punts </w:t>
      </w:r>
      <w:r w:rsidR="00724E28">
        <w:rPr>
          <w:rFonts w:ascii="Helvetica" w:hAnsi="Helvetica" w:cstheme="minorHAnsi"/>
        </w:rPr>
        <w:t>3</w:t>
      </w:r>
      <w:r>
        <w:rPr>
          <w:rFonts w:ascii="Helvetica" w:hAnsi="Helvetica" w:cstheme="minorHAnsi"/>
        </w:rPr>
        <w:t xml:space="preserve"> i </w:t>
      </w:r>
      <w:r w:rsidR="00724E28">
        <w:rPr>
          <w:rFonts w:ascii="Helvetica" w:hAnsi="Helvetica" w:cstheme="minorHAnsi"/>
        </w:rPr>
        <w:t>4</w:t>
      </w:r>
      <w:r>
        <w:rPr>
          <w:rFonts w:ascii="Helvetica" w:hAnsi="Helvetica" w:cstheme="minorHAnsi"/>
        </w:rPr>
        <w:t xml:space="preserve"> del present article </w:t>
      </w:r>
      <w:r w:rsidR="00F8096F">
        <w:rPr>
          <w:rFonts w:ascii="Helvetica" w:hAnsi="Helvetica" w:cstheme="minorHAnsi"/>
        </w:rPr>
        <w:t xml:space="preserve">requerirà </w:t>
      </w:r>
      <w:r w:rsidR="001244E7" w:rsidRPr="002903FC">
        <w:rPr>
          <w:rFonts w:ascii="Helvetica" w:hAnsi="Helvetica" w:cstheme="minorHAnsi"/>
        </w:rPr>
        <w:t xml:space="preserve">justificació i aprovació específica per part del </w:t>
      </w:r>
      <w:r w:rsidR="001970AE">
        <w:rPr>
          <w:rFonts w:ascii="Helvetica" w:hAnsi="Helvetica" w:cstheme="minorHAnsi"/>
        </w:rPr>
        <w:t>D</w:t>
      </w:r>
      <w:r>
        <w:rPr>
          <w:rFonts w:ascii="Helvetica" w:hAnsi="Helvetica" w:cstheme="minorHAnsi"/>
        </w:rPr>
        <w:t>i</w:t>
      </w:r>
      <w:r w:rsidR="001244E7" w:rsidRPr="002903FC">
        <w:rPr>
          <w:rFonts w:ascii="Helvetica" w:hAnsi="Helvetica" w:cstheme="minorHAnsi"/>
        </w:rPr>
        <w:t>rector</w:t>
      </w:r>
      <w:r>
        <w:rPr>
          <w:rFonts w:ascii="Helvetica" w:hAnsi="Helvetica" w:cstheme="minorHAnsi"/>
        </w:rPr>
        <w:t xml:space="preserve"> o </w:t>
      </w:r>
      <w:r w:rsidR="001970AE">
        <w:rPr>
          <w:rFonts w:ascii="Helvetica" w:hAnsi="Helvetica" w:cstheme="minorHAnsi"/>
        </w:rPr>
        <w:t>D</w:t>
      </w:r>
      <w:r>
        <w:rPr>
          <w:rFonts w:ascii="Helvetica" w:hAnsi="Helvetica" w:cstheme="minorHAnsi"/>
        </w:rPr>
        <w:t>irectora de l’ICGC.</w:t>
      </w:r>
      <w:r w:rsidR="0023512D">
        <w:rPr>
          <w:rFonts w:ascii="Helvetica" w:hAnsi="Helvetica" w:cstheme="minorHAnsi"/>
        </w:rPr>
        <w:t xml:space="preserve"> </w:t>
      </w:r>
    </w:p>
    <w:p w14:paraId="1E9D6C92" w14:textId="77777777" w:rsidR="00B33034" w:rsidRDefault="00B33034" w:rsidP="00B33034">
      <w:pPr>
        <w:pStyle w:val="Pargrafdellista"/>
        <w:rPr>
          <w:rFonts w:ascii="Helvetica" w:hAnsi="Helvetica" w:cstheme="minorHAnsi"/>
        </w:rPr>
      </w:pPr>
    </w:p>
    <w:p w14:paraId="5D3A3153" w14:textId="77777777" w:rsidR="00B33034" w:rsidRPr="00B33034" w:rsidRDefault="00B33034" w:rsidP="00B33034">
      <w:pPr>
        <w:pStyle w:val="Pargrafdellista"/>
        <w:rPr>
          <w:rFonts w:ascii="Helvetica" w:hAnsi="Helvetica" w:cstheme="minorHAnsi"/>
        </w:rPr>
      </w:pPr>
    </w:p>
    <w:p w14:paraId="23D9D96D" w14:textId="77777777" w:rsidR="0076050E" w:rsidRPr="001B7C6D" w:rsidRDefault="0076050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 OPERACIONS D’ENDEUTAMENT</w:t>
      </w:r>
    </w:p>
    <w:p w14:paraId="23D9D96E" w14:textId="77777777" w:rsidR="0076050E" w:rsidRDefault="0076050E" w:rsidP="00ED3218">
      <w:pPr>
        <w:pStyle w:val="Default"/>
        <w:spacing w:line="264" w:lineRule="auto"/>
        <w:jc w:val="both"/>
        <w:rPr>
          <w:rFonts w:ascii="Helvetica" w:hAnsi="Helvetica" w:cstheme="minorHAnsi"/>
          <w:color w:val="auto"/>
          <w:sz w:val="22"/>
          <w:szCs w:val="22"/>
        </w:rPr>
      </w:pPr>
    </w:p>
    <w:p w14:paraId="23D9D96F"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0" w14:textId="346A36A9" w:rsidR="0076050E" w:rsidRPr="001B7C6D" w:rsidRDefault="0076050E"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DF1F89" w:rsidRPr="001B7C6D">
        <w:rPr>
          <w:rFonts w:ascii="Helvetica" w:hAnsi="Helvetica" w:cstheme="minorHAnsi"/>
          <w:color w:val="auto"/>
        </w:rPr>
        <w:t>3</w:t>
      </w:r>
      <w:r w:rsidR="0016121E">
        <w:rPr>
          <w:rFonts w:ascii="Helvetica" w:hAnsi="Helvetica" w:cstheme="minorHAnsi"/>
          <w:color w:val="auto"/>
        </w:rPr>
        <w:t>4</w:t>
      </w:r>
      <w:r w:rsidRPr="001B7C6D">
        <w:rPr>
          <w:rFonts w:ascii="Helvetica" w:hAnsi="Helvetica" w:cstheme="minorHAnsi"/>
          <w:color w:val="auto"/>
        </w:rPr>
        <w:t>.- Operacions d’endeutament</w:t>
      </w:r>
    </w:p>
    <w:p w14:paraId="23D9D971" w14:textId="77777777" w:rsidR="0076050E" w:rsidRPr="001B7C6D" w:rsidRDefault="0076050E" w:rsidP="00ED3218">
      <w:pPr>
        <w:pStyle w:val="Default"/>
        <w:spacing w:line="264" w:lineRule="auto"/>
        <w:jc w:val="both"/>
        <w:rPr>
          <w:rFonts w:ascii="Helvetica" w:hAnsi="Helvetica" w:cstheme="minorHAnsi"/>
          <w:color w:val="auto"/>
          <w:sz w:val="22"/>
          <w:szCs w:val="22"/>
          <w:highlight w:val="yellow"/>
        </w:rPr>
      </w:pPr>
    </w:p>
    <w:p w14:paraId="23D9D972" w14:textId="77777777" w:rsidR="00A846EB" w:rsidRPr="001B7C6D" w:rsidRDefault="0076050E"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L’ICGC</w:t>
      </w:r>
      <w:r w:rsidR="00A846EB" w:rsidRPr="001B7C6D">
        <w:rPr>
          <w:rFonts w:ascii="Helvetica" w:hAnsi="Helvetica" w:cstheme="minorHAnsi"/>
          <w:color w:val="auto"/>
          <w:sz w:val="22"/>
          <w:szCs w:val="22"/>
        </w:rPr>
        <w:t xml:space="preserve"> po</w:t>
      </w:r>
      <w:r w:rsidR="007C2344" w:rsidRPr="001B7C6D">
        <w:rPr>
          <w:rFonts w:ascii="Helvetica" w:hAnsi="Helvetica" w:cstheme="minorHAnsi"/>
          <w:color w:val="auto"/>
          <w:sz w:val="22"/>
          <w:szCs w:val="22"/>
        </w:rPr>
        <w:t>drà</w:t>
      </w:r>
      <w:r w:rsidR="00A846EB" w:rsidRPr="001B7C6D">
        <w:rPr>
          <w:rFonts w:ascii="Helvetica" w:hAnsi="Helvetica" w:cstheme="minorHAnsi"/>
          <w:color w:val="auto"/>
          <w:sz w:val="22"/>
          <w:szCs w:val="22"/>
        </w:rPr>
        <w:t xml:space="preserve"> concertar operacions de crèdit a llarg i curt termini amb entitats financeres. </w:t>
      </w:r>
    </w:p>
    <w:p w14:paraId="23D9D973" w14:textId="77777777" w:rsidR="00A846EB" w:rsidRPr="001B7C6D" w:rsidRDefault="00A846EB" w:rsidP="00ED3218">
      <w:pPr>
        <w:pStyle w:val="Default"/>
        <w:spacing w:line="264" w:lineRule="auto"/>
        <w:ind w:left="360"/>
        <w:jc w:val="both"/>
        <w:rPr>
          <w:rFonts w:ascii="Helvetica" w:hAnsi="Helvetica" w:cstheme="minorHAnsi"/>
          <w:color w:val="auto"/>
          <w:sz w:val="22"/>
          <w:szCs w:val="22"/>
        </w:rPr>
      </w:pPr>
    </w:p>
    <w:p w14:paraId="23D9D974" w14:textId="60D381CC" w:rsidR="008F418C" w:rsidRPr="001B7C6D" w:rsidRDefault="00A846EB"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Les propostes</w:t>
      </w:r>
      <w:r w:rsidR="0076050E" w:rsidRPr="001B7C6D">
        <w:rPr>
          <w:rFonts w:ascii="Helvetica" w:hAnsi="Helvetica" w:cstheme="minorHAnsi"/>
          <w:color w:val="auto"/>
          <w:sz w:val="22"/>
          <w:szCs w:val="22"/>
        </w:rPr>
        <w:t xml:space="preserve"> </w:t>
      </w:r>
      <w:r w:rsidR="001F0CA9" w:rsidRPr="001B7C6D">
        <w:rPr>
          <w:rFonts w:ascii="Helvetica" w:hAnsi="Helvetica" w:cstheme="minorHAnsi"/>
          <w:color w:val="auto"/>
          <w:sz w:val="22"/>
          <w:szCs w:val="22"/>
        </w:rPr>
        <w:t xml:space="preserve">de les operacions d’endeutament </w:t>
      </w:r>
      <w:r w:rsidR="00B21FF3" w:rsidRPr="001B7C6D">
        <w:rPr>
          <w:rFonts w:ascii="Helvetica" w:hAnsi="Helvetica" w:cstheme="minorHAnsi"/>
          <w:color w:val="auto"/>
          <w:sz w:val="22"/>
          <w:szCs w:val="22"/>
        </w:rPr>
        <w:t>s</w:t>
      </w:r>
      <w:r w:rsidR="007C2344" w:rsidRPr="001B7C6D">
        <w:rPr>
          <w:rFonts w:ascii="Helvetica" w:hAnsi="Helvetica" w:cstheme="minorHAnsi"/>
          <w:color w:val="auto"/>
          <w:sz w:val="22"/>
          <w:szCs w:val="22"/>
        </w:rPr>
        <w:t>eran</w:t>
      </w:r>
      <w:r w:rsidR="00B21FF3" w:rsidRPr="001B7C6D">
        <w:rPr>
          <w:rFonts w:ascii="Helvetica" w:hAnsi="Helvetica" w:cstheme="minorHAnsi"/>
          <w:color w:val="auto"/>
          <w:sz w:val="22"/>
          <w:szCs w:val="22"/>
        </w:rPr>
        <w:t xml:space="preserve"> acordades</w:t>
      </w:r>
      <w:r w:rsidR="0076050E" w:rsidRPr="001B7C6D">
        <w:rPr>
          <w:rFonts w:ascii="Helvetica" w:hAnsi="Helvetica" w:cstheme="minorHAnsi"/>
          <w:color w:val="auto"/>
          <w:sz w:val="22"/>
          <w:szCs w:val="22"/>
        </w:rPr>
        <w:t xml:space="preserve"> pel Consell Rector i presentad</w:t>
      </w:r>
      <w:r w:rsidR="00B21FF3"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al Departament de Territori</w:t>
      </w:r>
      <w:r w:rsidR="005E01E8" w:rsidRPr="001B7C6D">
        <w:rPr>
          <w:rFonts w:ascii="Helvetica" w:hAnsi="Helvetica" w:cstheme="minorHAnsi"/>
          <w:color w:val="auto"/>
          <w:sz w:val="22"/>
          <w:szCs w:val="22"/>
        </w:rPr>
        <w:t>,</w:t>
      </w:r>
      <w:r w:rsidR="00B21FF3" w:rsidRPr="001B7C6D">
        <w:rPr>
          <w:rFonts w:ascii="Helvetica" w:hAnsi="Helvetica" w:cstheme="minorHAnsi"/>
          <w:color w:val="auto"/>
          <w:sz w:val="22"/>
          <w:szCs w:val="22"/>
        </w:rPr>
        <w:t xml:space="preserve"> per a qu</w:t>
      </w:r>
      <w:r w:rsidR="001D7391">
        <w:rPr>
          <w:rFonts w:ascii="Helvetica" w:hAnsi="Helvetica" w:cstheme="minorHAnsi"/>
          <w:color w:val="auto"/>
          <w:sz w:val="22"/>
          <w:szCs w:val="22"/>
        </w:rPr>
        <w:t>e</w:t>
      </w:r>
      <w:r w:rsidR="00B21FF3" w:rsidRPr="001B7C6D">
        <w:rPr>
          <w:rFonts w:ascii="Helvetica" w:hAnsi="Helvetica" w:cstheme="minorHAnsi"/>
          <w:color w:val="auto"/>
          <w:sz w:val="22"/>
          <w:szCs w:val="22"/>
        </w:rPr>
        <w:t xml:space="preserve"> s’</w:t>
      </w:r>
      <w:r w:rsidR="00F97EAC" w:rsidRPr="001B7C6D">
        <w:rPr>
          <w:rFonts w:ascii="Helvetica" w:hAnsi="Helvetica" w:cstheme="minorHAnsi"/>
          <w:color w:val="auto"/>
          <w:sz w:val="22"/>
          <w:szCs w:val="22"/>
        </w:rPr>
        <w:t>elevi</w:t>
      </w:r>
      <w:r w:rsidR="00B21FF3" w:rsidRPr="001B7C6D">
        <w:rPr>
          <w:rFonts w:ascii="Helvetica" w:hAnsi="Helvetica" w:cstheme="minorHAnsi"/>
          <w:color w:val="auto"/>
          <w:sz w:val="22"/>
          <w:szCs w:val="22"/>
        </w:rPr>
        <w:t>n</w:t>
      </w:r>
      <w:r w:rsidR="00F97EAC" w:rsidRPr="001B7C6D">
        <w:rPr>
          <w:rFonts w:ascii="Helvetica" w:hAnsi="Helvetica" w:cstheme="minorHAnsi"/>
          <w:color w:val="auto"/>
          <w:sz w:val="22"/>
          <w:szCs w:val="22"/>
        </w:rPr>
        <w:t xml:space="preserve"> al Departament de </w:t>
      </w:r>
      <w:r w:rsidR="005E01E8" w:rsidRPr="001B7C6D">
        <w:rPr>
          <w:rFonts w:ascii="Helvetica" w:hAnsi="Helvetica" w:cstheme="minorHAnsi"/>
          <w:color w:val="auto"/>
          <w:sz w:val="22"/>
          <w:szCs w:val="22"/>
        </w:rPr>
        <w:t xml:space="preserve">la </w:t>
      </w:r>
      <w:r w:rsidR="00F97EAC" w:rsidRPr="001B7C6D">
        <w:rPr>
          <w:rFonts w:ascii="Helvetica" w:hAnsi="Helvetica" w:cstheme="minorHAnsi"/>
          <w:color w:val="auto"/>
          <w:sz w:val="22"/>
          <w:szCs w:val="22"/>
        </w:rPr>
        <w:t>Generalitat competent en matèria econòmica</w:t>
      </w:r>
      <w:r w:rsidR="005E01E8" w:rsidRPr="001B7C6D">
        <w:rPr>
          <w:rFonts w:ascii="Helvetica" w:hAnsi="Helvetica" w:cstheme="minorHAnsi"/>
          <w:color w:val="auto"/>
          <w:sz w:val="22"/>
          <w:szCs w:val="22"/>
        </w:rPr>
        <w:t xml:space="preserve"> </w:t>
      </w:r>
      <w:r w:rsidR="00F97EAC" w:rsidRPr="001B7C6D">
        <w:rPr>
          <w:rFonts w:ascii="Helvetica" w:hAnsi="Helvetica" w:cstheme="minorHAnsi"/>
          <w:color w:val="auto"/>
          <w:sz w:val="22"/>
          <w:szCs w:val="22"/>
        </w:rPr>
        <w:t xml:space="preserve">amb la finalitat </w:t>
      </w:r>
      <w:r w:rsidR="0076050E" w:rsidRPr="001B7C6D">
        <w:rPr>
          <w:rFonts w:ascii="Helvetica" w:hAnsi="Helvetica" w:cstheme="minorHAnsi"/>
          <w:color w:val="auto"/>
          <w:sz w:val="22"/>
          <w:szCs w:val="22"/>
        </w:rPr>
        <w:t>que sigui</w:t>
      </w:r>
      <w:r w:rsidR="00715156" w:rsidRPr="001B7C6D">
        <w:rPr>
          <w:rFonts w:ascii="Helvetica" w:hAnsi="Helvetica" w:cstheme="minorHAnsi"/>
          <w:color w:val="auto"/>
          <w:sz w:val="22"/>
          <w:szCs w:val="22"/>
        </w:rPr>
        <w:t>n</w:t>
      </w:r>
      <w:r w:rsidR="00144A49" w:rsidRPr="001B7C6D">
        <w:rPr>
          <w:rFonts w:ascii="Helvetica" w:hAnsi="Helvetica" w:cstheme="minorHAnsi"/>
          <w:color w:val="auto"/>
          <w:sz w:val="22"/>
          <w:szCs w:val="22"/>
        </w:rPr>
        <w:t xml:space="preserve"> autoritzad</w:t>
      </w:r>
      <w:r w:rsidR="00715156"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pel Govern de la Generalitat de Catalunya.</w:t>
      </w:r>
      <w:r w:rsidR="008F418C" w:rsidRPr="001B7C6D">
        <w:rPr>
          <w:rFonts w:ascii="Helvetica" w:hAnsi="Helvetica" w:cstheme="minorHAnsi"/>
          <w:color w:val="auto"/>
          <w:sz w:val="22"/>
          <w:szCs w:val="22"/>
        </w:rPr>
        <w:t xml:space="preserve"> </w:t>
      </w:r>
    </w:p>
    <w:p w14:paraId="23D9D975" w14:textId="77777777" w:rsidR="008F418C" w:rsidRPr="001B7C6D" w:rsidRDefault="008F418C" w:rsidP="00ED3218">
      <w:pPr>
        <w:pStyle w:val="Default"/>
        <w:spacing w:line="264" w:lineRule="auto"/>
        <w:ind w:left="360"/>
        <w:jc w:val="both"/>
        <w:rPr>
          <w:rFonts w:ascii="Helvetica" w:hAnsi="Helvetica" w:cstheme="minorHAnsi"/>
          <w:color w:val="auto"/>
          <w:sz w:val="22"/>
          <w:szCs w:val="22"/>
        </w:rPr>
      </w:pPr>
    </w:p>
    <w:p w14:paraId="23D9D976" w14:textId="77777777" w:rsidR="0076050E" w:rsidRDefault="008F418C"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La subscripció de les operacions es realitza</w:t>
      </w:r>
      <w:r w:rsidR="00F97EAC" w:rsidRPr="001B7C6D">
        <w:rPr>
          <w:rFonts w:ascii="Helvetica" w:hAnsi="Helvetica" w:cstheme="minorHAnsi"/>
          <w:color w:val="auto"/>
          <w:sz w:val="22"/>
          <w:szCs w:val="22"/>
        </w:rPr>
        <w:t>rà un cop es disposi de l’Acord de G</w:t>
      </w:r>
      <w:r w:rsidRPr="001B7C6D">
        <w:rPr>
          <w:rFonts w:ascii="Helvetica" w:hAnsi="Helvetica" w:cstheme="minorHAnsi"/>
          <w:color w:val="auto"/>
          <w:sz w:val="22"/>
          <w:szCs w:val="22"/>
        </w:rPr>
        <w:t xml:space="preserve">overn que les autoritza. </w:t>
      </w:r>
    </w:p>
    <w:p w14:paraId="51371C5F" w14:textId="77777777" w:rsidR="006F1DDB" w:rsidRDefault="006F1DDB" w:rsidP="006F1DDB">
      <w:pPr>
        <w:pStyle w:val="Pargrafdellista"/>
        <w:rPr>
          <w:rFonts w:ascii="Helvetica" w:hAnsi="Helvetica" w:cstheme="minorHAnsi"/>
        </w:rPr>
      </w:pPr>
    </w:p>
    <w:p w14:paraId="4849C5D3" w14:textId="77777777" w:rsidR="006F1DDB" w:rsidRDefault="006F1DDB" w:rsidP="006F1DDB">
      <w:pPr>
        <w:pStyle w:val="Default"/>
        <w:spacing w:line="264" w:lineRule="auto"/>
        <w:jc w:val="both"/>
        <w:rPr>
          <w:rFonts w:ascii="Helvetica" w:hAnsi="Helvetica" w:cstheme="minorHAnsi"/>
          <w:color w:val="auto"/>
          <w:sz w:val="22"/>
          <w:szCs w:val="22"/>
        </w:rPr>
      </w:pPr>
    </w:p>
    <w:p w14:paraId="545F4340" w14:textId="77777777" w:rsidR="006F1DDB" w:rsidRDefault="006F1DDB" w:rsidP="006F1DDB">
      <w:pPr>
        <w:pStyle w:val="Default"/>
        <w:spacing w:line="264" w:lineRule="auto"/>
        <w:jc w:val="both"/>
        <w:rPr>
          <w:rFonts w:ascii="Helvetica" w:hAnsi="Helvetica" w:cstheme="minorHAnsi"/>
          <w:color w:val="auto"/>
          <w:sz w:val="22"/>
          <w:szCs w:val="22"/>
        </w:rPr>
      </w:pPr>
    </w:p>
    <w:p w14:paraId="5828C18D" w14:textId="77777777" w:rsidR="006F1DDB" w:rsidRDefault="006F1DDB" w:rsidP="006F1DDB">
      <w:pPr>
        <w:pStyle w:val="Default"/>
        <w:spacing w:line="264" w:lineRule="auto"/>
        <w:jc w:val="both"/>
        <w:rPr>
          <w:rFonts w:ascii="Helvetica" w:hAnsi="Helvetica" w:cstheme="minorHAnsi"/>
          <w:color w:val="auto"/>
          <w:sz w:val="22"/>
          <w:szCs w:val="22"/>
        </w:rPr>
      </w:pPr>
    </w:p>
    <w:p w14:paraId="50CC7C79" w14:textId="77777777" w:rsidR="006F1DDB" w:rsidRDefault="006F1DDB" w:rsidP="006F1DDB">
      <w:pPr>
        <w:pStyle w:val="Default"/>
        <w:spacing w:line="264" w:lineRule="auto"/>
        <w:jc w:val="both"/>
        <w:rPr>
          <w:rFonts w:ascii="Helvetica" w:hAnsi="Helvetica" w:cstheme="minorHAnsi"/>
          <w:color w:val="auto"/>
          <w:sz w:val="22"/>
          <w:szCs w:val="22"/>
        </w:rPr>
      </w:pPr>
    </w:p>
    <w:p w14:paraId="7BEA41B7" w14:textId="77777777" w:rsidR="006F1DDB" w:rsidRDefault="006F1DDB" w:rsidP="006F1DDB">
      <w:pPr>
        <w:pStyle w:val="Default"/>
        <w:spacing w:line="264" w:lineRule="auto"/>
        <w:jc w:val="both"/>
        <w:rPr>
          <w:rFonts w:ascii="Helvetica" w:hAnsi="Helvetica" w:cstheme="minorHAnsi"/>
          <w:color w:val="auto"/>
          <w:sz w:val="22"/>
          <w:szCs w:val="22"/>
        </w:rPr>
      </w:pPr>
    </w:p>
    <w:p w14:paraId="56E726CB" w14:textId="77777777" w:rsidR="001D7391" w:rsidRDefault="001D7391" w:rsidP="001D7391">
      <w:pPr>
        <w:pStyle w:val="Default"/>
        <w:spacing w:line="264" w:lineRule="auto"/>
        <w:ind w:left="360"/>
        <w:jc w:val="both"/>
        <w:rPr>
          <w:rFonts w:ascii="Helvetica" w:hAnsi="Helvetica" w:cstheme="minorHAnsi"/>
          <w:color w:val="auto"/>
          <w:sz w:val="22"/>
          <w:szCs w:val="22"/>
        </w:rPr>
      </w:pPr>
    </w:p>
    <w:p w14:paraId="360A988A" w14:textId="77777777" w:rsidR="00445646" w:rsidRPr="001B7C6D" w:rsidRDefault="00445646" w:rsidP="001D7391">
      <w:pPr>
        <w:pStyle w:val="Default"/>
        <w:spacing w:line="264" w:lineRule="auto"/>
        <w:ind w:left="360"/>
        <w:jc w:val="both"/>
        <w:rPr>
          <w:rFonts w:ascii="Helvetica" w:hAnsi="Helvetica" w:cstheme="minorHAnsi"/>
          <w:color w:val="auto"/>
          <w:sz w:val="22"/>
          <w:szCs w:val="22"/>
        </w:rPr>
      </w:pPr>
    </w:p>
    <w:p w14:paraId="2A985093" w14:textId="5E18852E" w:rsidR="00445646" w:rsidRPr="003965B8" w:rsidRDefault="00445646" w:rsidP="00911EDA">
      <w:pPr>
        <w:pStyle w:val="Ttol1"/>
        <w:pBdr>
          <w:top w:val="single" w:sz="18" w:space="0"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lastRenderedPageBreak/>
        <w:t>TÍTOL VI</w:t>
      </w:r>
      <w:r>
        <w:rPr>
          <w:rFonts w:ascii="Helvetica" w:hAnsi="Helvetica" w:cstheme="minorHAnsi"/>
          <w:color w:val="auto"/>
          <w:sz w:val="22"/>
          <w:szCs w:val="22"/>
        </w:rPr>
        <w:t>I</w:t>
      </w:r>
      <w:r w:rsidRPr="001B7C6D">
        <w:rPr>
          <w:rFonts w:ascii="Helvetica" w:hAnsi="Helvetica" w:cstheme="minorHAnsi"/>
          <w:color w:val="auto"/>
          <w:sz w:val="22"/>
          <w:szCs w:val="22"/>
        </w:rPr>
        <w:t xml:space="preserve">. </w:t>
      </w:r>
      <w:r w:rsidRPr="003965B8">
        <w:rPr>
          <w:rFonts w:ascii="Helvetica" w:hAnsi="Helvetica" w:cstheme="minorHAnsi"/>
          <w:color w:val="auto"/>
          <w:sz w:val="22"/>
          <w:szCs w:val="22"/>
        </w:rPr>
        <w:t>PAGAMENT AMB TARGETES BANCÀRIES</w:t>
      </w:r>
    </w:p>
    <w:p w14:paraId="23D9D977" w14:textId="77777777" w:rsidR="001F0CA9" w:rsidRPr="003965B8" w:rsidRDefault="001F0CA9" w:rsidP="00ED3218">
      <w:pPr>
        <w:pStyle w:val="Default"/>
        <w:spacing w:line="264" w:lineRule="auto"/>
        <w:ind w:left="360"/>
        <w:jc w:val="both"/>
        <w:rPr>
          <w:rFonts w:ascii="Helvetica" w:hAnsi="Helvetica" w:cstheme="minorHAnsi"/>
          <w:color w:val="auto"/>
          <w:sz w:val="22"/>
          <w:szCs w:val="22"/>
        </w:rPr>
      </w:pPr>
    </w:p>
    <w:p w14:paraId="3642268E" w14:textId="77777777" w:rsidR="00445646" w:rsidRPr="003965B8" w:rsidRDefault="00445646" w:rsidP="00ED3218">
      <w:pPr>
        <w:pStyle w:val="Default"/>
        <w:spacing w:line="264" w:lineRule="auto"/>
        <w:ind w:left="360"/>
        <w:jc w:val="both"/>
        <w:rPr>
          <w:rFonts w:ascii="Helvetica" w:hAnsi="Helvetica" w:cstheme="minorHAnsi"/>
          <w:color w:val="auto"/>
          <w:sz w:val="22"/>
          <w:szCs w:val="22"/>
        </w:rPr>
      </w:pPr>
      <w:bookmarkStart w:id="0" w:name="_Hlk152620176"/>
    </w:p>
    <w:p w14:paraId="652C323A" w14:textId="54E2AE9C" w:rsidR="00445646" w:rsidRPr="003965B8" w:rsidRDefault="00445646" w:rsidP="00445646">
      <w:pPr>
        <w:pStyle w:val="Ttol3"/>
        <w:spacing w:before="0" w:line="264" w:lineRule="auto"/>
        <w:contextualSpacing/>
        <w:jc w:val="both"/>
        <w:rPr>
          <w:rFonts w:ascii="Helvetica" w:hAnsi="Helvetica" w:cstheme="minorHAnsi"/>
          <w:color w:val="auto"/>
        </w:rPr>
      </w:pPr>
      <w:r w:rsidRPr="003965B8">
        <w:rPr>
          <w:rFonts w:ascii="Helvetica" w:hAnsi="Helvetica" w:cstheme="minorHAnsi"/>
          <w:color w:val="auto"/>
        </w:rPr>
        <w:t>Article 35.- Pagament amb targetes bancàries</w:t>
      </w:r>
    </w:p>
    <w:p w14:paraId="31F83581" w14:textId="77777777" w:rsidR="00445646" w:rsidRPr="003965B8" w:rsidRDefault="00445646" w:rsidP="00445646"/>
    <w:p w14:paraId="311A5BBD" w14:textId="084AFC6D" w:rsidR="00445646" w:rsidRPr="003965B8" w:rsidRDefault="00445646" w:rsidP="00445646">
      <w:pPr>
        <w:pStyle w:val="Default"/>
        <w:numPr>
          <w:ilvl w:val="2"/>
          <w:numId w:val="42"/>
        </w:numPr>
        <w:spacing w:line="264" w:lineRule="auto"/>
        <w:ind w:left="426"/>
        <w:jc w:val="both"/>
        <w:rPr>
          <w:rFonts w:ascii="Helvetica" w:hAnsi="Helvetica" w:cstheme="minorHAnsi"/>
          <w:color w:val="auto"/>
          <w:sz w:val="22"/>
          <w:szCs w:val="22"/>
        </w:rPr>
      </w:pPr>
      <w:r w:rsidRPr="003965B8">
        <w:rPr>
          <w:rFonts w:ascii="Helvetica" w:hAnsi="Helvetica" w:cstheme="minorHAnsi"/>
          <w:color w:val="auto"/>
          <w:sz w:val="22"/>
          <w:szCs w:val="22"/>
        </w:rPr>
        <w:t>L’ICGC pot disposar de targetes de crèdit per a fer front a pagaments en circumstàncies en que no és possible fer-ho mitjançant el procediment ordinari de reconeixement de l’obligació i corresponent pagament.</w:t>
      </w:r>
    </w:p>
    <w:p w14:paraId="509739E0" w14:textId="77777777" w:rsidR="00445646" w:rsidRPr="003965B8" w:rsidRDefault="00445646" w:rsidP="00445646">
      <w:pPr>
        <w:pStyle w:val="Default"/>
        <w:spacing w:line="264" w:lineRule="auto"/>
        <w:ind w:left="426"/>
        <w:jc w:val="both"/>
        <w:rPr>
          <w:rFonts w:ascii="Helvetica" w:hAnsi="Helvetica" w:cstheme="minorHAnsi"/>
          <w:color w:val="auto"/>
          <w:sz w:val="22"/>
          <w:szCs w:val="22"/>
        </w:rPr>
      </w:pPr>
    </w:p>
    <w:p w14:paraId="2625D3DA" w14:textId="6D7E6045" w:rsidR="00445646" w:rsidRPr="003965B8" w:rsidRDefault="00445646" w:rsidP="00445646">
      <w:pPr>
        <w:pStyle w:val="Default"/>
        <w:numPr>
          <w:ilvl w:val="2"/>
          <w:numId w:val="42"/>
        </w:numPr>
        <w:spacing w:line="264" w:lineRule="auto"/>
        <w:ind w:left="426"/>
        <w:jc w:val="both"/>
        <w:rPr>
          <w:rFonts w:ascii="Helvetica" w:hAnsi="Helvetica" w:cstheme="minorHAnsi"/>
          <w:color w:val="auto"/>
          <w:sz w:val="22"/>
          <w:szCs w:val="22"/>
        </w:rPr>
      </w:pPr>
      <w:r w:rsidRPr="003965B8">
        <w:rPr>
          <w:rFonts w:ascii="Helvetica" w:hAnsi="Helvetica" w:cstheme="minorHAnsi"/>
          <w:color w:val="auto"/>
          <w:sz w:val="22"/>
          <w:szCs w:val="22"/>
        </w:rPr>
        <w:t xml:space="preserve">Aquesta forma de pagament es configura com un mitjà de pagament excepcional i caldrà que s’ajusti al procediment que establert en el punt 3. La Direcció de l’Institut tindrà la potestat de rebaixar els límits de crèdit o bé </w:t>
      </w:r>
      <w:r w:rsidR="00C07B53" w:rsidRPr="003965B8">
        <w:rPr>
          <w:rFonts w:ascii="Helvetica" w:hAnsi="Helvetica" w:cstheme="minorHAnsi"/>
          <w:color w:val="auto"/>
          <w:sz w:val="22"/>
          <w:szCs w:val="22"/>
        </w:rPr>
        <w:t>cancel·lar</w:t>
      </w:r>
      <w:r w:rsidRPr="003965B8">
        <w:rPr>
          <w:rFonts w:ascii="Helvetica" w:hAnsi="Helvetica" w:cstheme="minorHAnsi"/>
          <w:color w:val="auto"/>
          <w:sz w:val="22"/>
          <w:szCs w:val="22"/>
        </w:rPr>
        <w:t xml:space="preserve"> o emetre noves targetes de crèdit.</w:t>
      </w:r>
    </w:p>
    <w:p w14:paraId="398D8805" w14:textId="77777777" w:rsidR="00C07B53" w:rsidRPr="003965B8" w:rsidRDefault="00C07B53" w:rsidP="00C07B53">
      <w:pPr>
        <w:pStyle w:val="Default"/>
        <w:spacing w:line="264" w:lineRule="auto"/>
        <w:ind w:left="426"/>
        <w:jc w:val="both"/>
        <w:rPr>
          <w:rFonts w:ascii="Helvetica" w:hAnsi="Helvetica" w:cstheme="minorHAnsi"/>
          <w:color w:val="auto"/>
          <w:sz w:val="22"/>
          <w:szCs w:val="22"/>
        </w:rPr>
      </w:pPr>
    </w:p>
    <w:p w14:paraId="08BF7C2D" w14:textId="654820B7" w:rsidR="00C07B53" w:rsidRPr="003965B8" w:rsidRDefault="00445646" w:rsidP="00C07B53">
      <w:pPr>
        <w:pStyle w:val="Default"/>
        <w:numPr>
          <w:ilvl w:val="2"/>
          <w:numId w:val="42"/>
        </w:numPr>
        <w:spacing w:line="264" w:lineRule="auto"/>
        <w:ind w:left="426"/>
        <w:jc w:val="both"/>
        <w:rPr>
          <w:rFonts w:ascii="Helvetica" w:hAnsi="Helvetica" w:cstheme="minorHAnsi"/>
          <w:color w:val="auto"/>
          <w:sz w:val="22"/>
          <w:szCs w:val="22"/>
        </w:rPr>
      </w:pPr>
      <w:r w:rsidRPr="003965B8">
        <w:rPr>
          <w:rFonts w:ascii="Helvetica" w:hAnsi="Helvetica" w:cstheme="minorHAnsi"/>
          <w:color w:val="auto"/>
          <w:sz w:val="22"/>
          <w:szCs w:val="22"/>
        </w:rPr>
        <w:t>Per tal de procedir a la utilització de les targetes de crèdit com a forma de pagame</w:t>
      </w:r>
      <w:r w:rsidR="00C07B53" w:rsidRPr="003965B8">
        <w:rPr>
          <w:rFonts w:ascii="Helvetica" w:hAnsi="Helvetica" w:cstheme="minorHAnsi"/>
          <w:color w:val="auto"/>
          <w:sz w:val="22"/>
          <w:szCs w:val="22"/>
        </w:rPr>
        <w:t>nt caldrà</w:t>
      </w:r>
      <w:r w:rsidR="00065A6E" w:rsidRPr="003965B8">
        <w:rPr>
          <w:rFonts w:ascii="Helvetica" w:hAnsi="Helvetica" w:cstheme="minorHAnsi"/>
          <w:color w:val="auto"/>
          <w:sz w:val="22"/>
          <w:szCs w:val="22"/>
        </w:rPr>
        <w:t xml:space="preserve"> tenir en compte el següent </w:t>
      </w:r>
      <w:r w:rsidR="00C07B53" w:rsidRPr="003965B8">
        <w:rPr>
          <w:rFonts w:ascii="Helvetica" w:hAnsi="Helvetica" w:cstheme="minorHAnsi"/>
          <w:color w:val="auto"/>
          <w:sz w:val="22"/>
          <w:szCs w:val="22"/>
        </w:rPr>
        <w:t>:</w:t>
      </w:r>
    </w:p>
    <w:p w14:paraId="3E1A8680" w14:textId="77777777" w:rsidR="00065A6E" w:rsidRPr="003965B8" w:rsidRDefault="00065A6E" w:rsidP="00065A6E">
      <w:pPr>
        <w:pStyle w:val="Default"/>
        <w:spacing w:line="264" w:lineRule="auto"/>
        <w:ind w:left="1440"/>
        <w:jc w:val="both"/>
        <w:rPr>
          <w:rFonts w:ascii="Helvetica" w:hAnsi="Helvetica" w:cstheme="minorHAnsi"/>
          <w:color w:val="auto"/>
          <w:sz w:val="22"/>
          <w:szCs w:val="22"/>
        </w:rPr>
      </w:pPr>
    </w:p>
    <w:p w14:paraId="4DCC43C8" w14:textId="26665012" w:rsidR="00445646" w:rsidRPr="003965B8" w:rsidRDefault="00C07B53" w:rsidP="00C07B53">
      <w:pPr>
        <w:pStyle w:val="Default"/>
        <w:numPr>
          <w:ilvl w:val="1"/>
          <w:numId w:val="27"/>
        </w:numPr>
        <w:spacing w:line="264" w:lineRule="auto"/>
        <w:jc w:val="both"/>
        <w:rPr>
          <w:rFonts w:ascii="Helvetica" w:hAnsi="Helvetica" w:cstheme="minorHAnsi"/>
          <w:color w:val="auto"/>
          <w:sz w:val="22"/>
          <w:szCs w:val="22"/>
        </w:rPr>
      </w:pPr>
      <w:r w:rsidRPr="003965B8">
        <w:rPr>
          <w:rFonts w:ascii="Helvetica" w:hAnsi="Helvetica" w:cstheme="minorHAnsi"/>
          <w:color w:val="auto"/>
          <w:sz w:val="22"/>
          <w:szCs w:val="22"/>
        </w:rPr>
        <w:t>Les targetes de crèdit s’han d’utilitzar exclusivament per a despeses relacionades amb l’activitat i no per a fins personals.</w:t>
      </w:r>
    </w:p>
    <w:p w14:paraId="10B5B4DE" w14:textId="77777777" w:rsidR="00C07B53" w:rsidRPr="003965B8" w:rsidRDefault="00C07B53" w:rsidP="00C07B53">
      <w:pPr>
        <w:pStyle w:val="Default"/>
        <w:spacing w:line="264" w:lineRule="auto"/>
        <w:ind w:left="1440"/>
        <w:jc w:val="both"/>
        <w:rPr>
          <w:rFonts w:ascii="Helvetica" w:hAnsi="Helvetica" w:cstheme="minorHAnsi"/>
          <w:color w:val="auto"/>
          <w:sz w:val="22"/>
          <w:szCs w:val="22"/>
        </w:rPr>
      </w:pPr>
    </w:p>
    <w:p w14:paraId="2529B946" w14:textId="739405F6" w:rsidR="00C07B53" w:rsidRPr="003965B8" w:rsidRDefault="00C07B53" w:rsidP="00C07B53">
      <w:pPr>
        <w:pStyle w:val="Default"/>
        <w:numPr>
          <w:ilvl w:val="1"/>
          <w:numId w:val="27"/>
        </w:numPr>
        <w:spacing w:line="264" w:lineRule="auto"/>
        <w:jc w:val="both"/>
        <w:rPr>
          <w:rFonts w:ascii="Helvetica" w:hAnsi="Helvetica" w:cstheme="minorHAnsi"/>
          <w:color w:val="auto"/>
          <w:sz w:val="22"/>
          <w:szCs w:val="22"/>
        </w:rPr>
      </w:pPr>
      <w:r w:rsidRPr="003965B8">
        <w:rPr>
          <w:rFonts w:ascii="Helvetica" w:hAnsi="Helvetica" w:cstheme="minorHAnsi"/>
          <w:color w:val="auto"/>
          <w:sz w:val="22"/>
          <w:szCs w:val="22"/>
        </w:rPr>
        <w:t>Cal justificar totes les despeses realitzades amb la targeta de crèdit i presentar els comprovants o factures que les recolzin.</w:t>
      </w:r>
    </w:p>
    <w:p w14:paraId="72098DDB" w14:textId="77777777" w:rsidR="00C07B53" w:rsidRDefault="00C07B53" w:rsidP="00C07B53">
      <w:pPr>
        <w:pStyle w:val="Default"/>
        <w:spacing w:line="264" w:lineRule="auto"/>
        <w:ind w:left="1440"/>
        <w:jc w:val="both"/>
        <w:rPr>
          <w:rFonts w:ascii="Helvetica" w:hAnsi="Helvetica" w:cstheme="minorHAnsi"/>
          <w:color w:val="auto"/>
          <w:sz w:val="22"/>
          <w:szCs w:val="22"/>
        </w:rPr>
      </w:pPr>
    </w:p>
    <w:p w14:paraId="5710C987" w14:textId="6D04F3CA" w:rsidR="00C07B53" w:rsidRDefault="00C07B53" w:rsidP="00C07B53">
      <w:pPr>
        <w:pStyle w:val="Default"/>
        <w:numPr>
          <w:ilvl w:val="1"/>
          <w:numId w:val="27"/>
        </w:numPr>
        <w:spacing w:line="264" w:lineRule="auto"/>
        <w:jc w:val="both"/>
        <w:rPr>
          <w:rFonts w:ascii="Helvetica" w:hAnsi="Helvetica" w:cstheme="minorHAnsi"/>
          <w:color w:val="auto"/>
          <w:sz w:val="22"/>
          <w:szCs w:val="22"/>
        </w:rPr>
      </w:pPr>
      <w:r>
        <w:rPr>
          <w:rFonts w:ascii="Helvetica" w:hAnsi="Helvetica" w:cstheme="minorHAnsi"/>
          <w:color w:val="auto"/>
          <w:sz w:val="22"/>
          <w:szCs w:val="22"/>
        </w:rPr>
        <w:t>Es requereix l’autorització prèvia de la direcció per a l’ús de targetes de crèdit d’empresa. Aquesta autorització es realitzarà a través de la corresponent ordre de comanda que haurà d’indicar que el pagament s’ha de realitzar mitjançant targeta bancària.</w:t>
      </w:r>
    </w:p>
    <w:p w14:paraId="13E7E3D7" w14:textId="77777777" w:rsidR="00C07B53" w:rsidRDefault="00C07B53" w:rsidP="00C07B53">
      <w:pPr>
        <w:pStyle w:val="Default"/>
        <w:spacing w:line="264" w:lineRule="auto"/>
        <w:ind w:left="1843"/>
        <w:jc w:val="both"/>
        <w:rPr>
          <w:rFonts w:ascii="Helvetica" w:hAnsi="Helvetica" w:cstheme="minorHAnsi"/>
          <w:color w:val="auto"/>
          <w:sz w:val="22"/>
          <w:szCs w:val="22"/>
        </w:rPr>
      </w:pPr>
    </w:p>
    <w:p w14:paraId="2FD99DE2" w14:textId="264A8548" w:rsidR="00C07B53" w:rsidRPr="00C07B53" w:rsidRDefault="00C07B53" w:rsidP="003965B8">
      <w:pPr>
        <w:pStyle w:val="Default"/>
        <w:spacing w:line="264" w:lineRule="auto"/>
        <w:ind w:left="1416"/>
        <w:jc w:val="both"/>
        <w:rPr>
          <w:rFonts w:ascii="Helvetica" w:hAnsi="Helvetica" w:cstheme="minorHAnsi"/>
          <w:color w:val="auto"/>
          <w:sz w:val="22"/>
          <w:szCs w:val="22"/>
        </w:rPr>
      </w:pPr>
      <w:r>
        <w:rPr>
          <w:rFonts w:ascii="Helvetica" w:hAnsi="Helvetica" w:cstheme="minorHAnsi"/>
          <w:color w:val="auto"/>
          <w:sz w:val="22"/>
          <w:szCs w:val="22"/>
        </w:rPr>
        <w:t>En cas de circumstàncies excepcionals en les que no ha estat possible aquesta autorització prèvia caldrà la justificació posterior mitjançant la presentació dels comprovants corresponents i detall de la circumstància que no ha permès la realització de la comanda prèvia. Aquesta justificació es podrà realitzar a través de correu electrònic.</w:t>
      </w:r>
    </w:p>
    <w:p w14:paraId="37667FA4" w14:textId="77777777" w:rsidR="00445646" w:rsidRDefault="00445646" w:rsidP="00ED3218">
      <w:pPr>
        <w:pStyle w:val="Default"/>
        <w:spacing w:line="264" w:lineRule="auto"/>
        <w:ind w:left="360"/>
        <w:jc w:val="both"/>
        <w:rPr>
          <w:rFonts w:ascii="Helvetica" w:hAnsi="Helvetica" w:cstheme="minorHAnsi"/>
          <w:color w:val="auto"/>
          <w:sz w:val="22"/>
          <w:szCs w:val="22"/>
        </w:rPr>
      </w:pPr>
    </w:p>
    <w:p w14:paraId="72B2C3F2" w14:textId="5AF11023" w:rsidR="00445646" w:rsidRDefault="00C07B53" w:rsidP="00C07B53">
      <w:pPr>
        <w:pStyle w:val="Default"/>
        <w:numPr>
          <w:ilvl w:val="1"/>
          <w:numId w:val="27"/>
        </w:numPr>
        <w:spacing w:line="264" w:lineRule="auto"/>
        <w:jc w:val="both"/>
        <w:rPr>
          <w:rFonts w:ascii="Helvetica" w:hAnsi="Helvetica" w:cstheme="minorHAnsi"/>
          <w:color w:val="auto"/>
          <w:sz w:val="22"/>
          <w:szCs w:val="22"/>
        </w:rPr>
      </w:pPr>
      <w:r>
        <w:rPr>
          <w:rFonts w:ascii="Helvetica" w:hAnsi="Helvetica" w:cstheme="minorHAnsi"/>
          <w:color w:val="auto"/>
          <w:sz w:val="22"/>
          <w:szCs w:val="22"/>
        </w:rPr>
        <w:t>Cada targeta de crèdit té uns límits mensuals establerts. Per a circumstàncies excepcionals els límits mensuals es podran incrementar amb les corresponents autoritzacions.</w:t>
      </w:r>
    </w:p>
    <w:p w14:paraId="2D00D461" w14:textId="77777777" w:rsidR="00C07B53" w:rsidRDefault="00C07B53" w:rsidP="00C07B53">
      <w:pPr>
        <w:pStyle w:val="Default"/>
        <w:spacing w:line="264" w:lineRule="auto"/>
        <w:ind w:left="1440"/>
        <w:jc w:val="both"/>
        <w:rPr>
          <w:rFonts w:ascii="Helvetica" w:hAnsi="Helvetica" w:cstheme="minorHAnsi"/>
          <w:color w:val="auto"/>
          <w:sz w:val="22"/>
          <w:szCs w:val="22"/>
        </w:rPr>
      </w:pPr>
    </w:p>
    <w:p w14:paraId="5E680631" w14:textId="2027AC11" w:rsidR="00C07B53" w:rsidRDefault="00C07B53" w:rsidP="00C07B53">
      <w:pPr>
        <w:pStyle w:val="Default"/>
        <w:numPr>
          <w:ilvl w:val="1"/>
          <w:numId w:val="27"/>
        </w:numPr>
        <w:spacing w:line="264" w:lineRule="auto"/>
        <w:jc w:val="both"/>
        <w:rPr>
          <w:rFonts w:ascii="Helvetica" w:hAnsi="Helvetica" w:cstheme="minorHAnsi"/>
          <w:color w:val="auto"/>
          <w:sz w:val="22"/>
          <w:szCs w:val="22"/>
        </w:rPr>
      </w:pPr>
      <w:r>
        <w:rPr>
          <w:rFonts w:ascii="Helvetica" w:hAnsi="Helvetica" w:cstheme="minorHAnsi"/>
          <w:color w:val="auto"/>
          <w:sz w:val="22"/>
          <w:szCs w:val="22"/>
        </w:rPr>
        <w:t>En cas que els usuaris realitzin despeses personals per error amb la targeta de crèdit de l’empresa, es realitzarà la devolució immediata dels fons per part de l’empleat acompanyada d’una justificació vàlida.</w:t>
      </w:r>
    </w:p>
    <w:p w14:paraId="2235413A" w14:textId="77777777" w:rsidR="00065A6E" w:rsidRDefault="00065A6E" w:rsidP="00065A6E">
      <w:pPr>
        <w:pStyle w:val="Pargrafdellista"/>
        <w:rPr>
          <w:rFonts w:ascii="Helvetica" w:hAnsi="Helvetica" w:cstheme="minorHAnsi"/>
        </w:rPr>
      </w:pPr>
    </w:p>
    <w:p w14:paraId="4E927FFA" w14:textId="70C662CE" w:rsidR="00445646" w:rsidRPr="00065A6E" w:rsidRDefault="00065A6E" w:rsidP="004D2B91">
      <w:pPr>
        <w:pStyle w:val="Default"/>
        <w:numPr>
          <w:ilvl w:val="0"/>
          <w:numId w:val="28"/>
        </w:numPr>
        <w:spacing w:line="264" w:lineRule="auto"/>
        <w:jc w:val="both"/>
        <w:rPr>
          <w:rFonts w:ascii="Helvetica" w:hAnsi="Helvetica" w:cstheme="minorHAnsi"/>
          <w:color w:val="auto"/>
          <w:sz w:val="22"/>
          <w:szCs w:val="22"/>
        </w:rPr>
      </w:pPr>
      <w:r w:rsidRPr="00065A6E">
        <w:rPr>
          <w:rFonts w:ascii="Helvetica" w:hAnsi="Helvetica" w:cstheme="minorHAnsi"/>
          <w:color w:val="auto"/>
          <w:sz w:val="22"/>
          <w:szCs w:val="22"/>
        </w:rPr>
        <w:t xml:space="preserve">L’Àrea de Gestió Econòmica realitzarà les comprovacions pertinents així com les conciliacions bancàries periòdiques. En cas que es requereixi més informació de la despesa o sobre l’ús de la targeta es sol·licitarà a l’usuari la mateixa que haurà de lliurar-la. </w:t>
      </w:r>
    </w:p>
    <w:bookmarkEnd w:id="0"/>
    <w:p w14:paraId="0E3B4A63" w14:textId="77777777" w:rsidR="00445646" w:rsidRDefault="00445646" w:rsidP="00ED3218">
      <w:pPr>
        <w:pStyle w:val="Default"/>
        <w:spacing w:line="264" w:lineRule="auto"/>
        <w:ind w:left="360"/>
        <w:jc w:val="both"/>
        <w:rPr>
          <w:rFonts w:ascii="Helvetica" w:hAnsi="Helvetica" w:cstheme="minorHAnsi"/>
          <w:color w:val="auto"/>
          <w:sz w:val="22"/>
          <w:szCs w:val="22"/>
        </w:rPr>
      </w:pPr>
    </w:p>
    <w:p w14:paraId="073B29F7" w14:textId="77777777" w:rsidR="00065A6E" w:rsidRPr="001B7C6D" w:rsidRDefault="00065A6E" w:rsidP="00ED3218">
      <w:pPr>
        <w:pStyle w:val="Default"/>
        <w:spacing w:line="264" w:lineRule="auto"/>
        <w:ind w:left="360"/>
        <w:jc w:val="both"/>
        <w:rPr>
          <w:rFonts w:ascii="Helvetica" w:hAnsi="Helvetica" w:cstheme="minorHAnsi"/>
          <w:color w:val="auto"/>
          <w:sz w:val="22"/>
          <w:szCs w:val="22"/>
        </w:rPr>
      </w:pPr>
    </w:p>
    <w:p w14:paraId="23D9D978" w14:textId="1AF84C17" w:rsidR="002376C1" w:rsidRPr="001B7C6D" w:rsidRDefault="002376C1"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lastRenderedPageBreak/>
        <w:t>TÍTOL VI</w:t>
      </w:r>
      <w:r w:rsidR="00445646">
        <w:rPr>
          <w:rFonts w:ascii="Helvetica" w:hAnsi="Helvetica" w:cstheme="minorHAnsi"/>
          <w:color w:val="auto"/>
          <w:sz w:val="22"/>
          <w:szCs w:val="22"/>
        </w:rPr>
        <w:t>II</w:t>
      </w:r>
      <w:r w:rsidRPr="001B7C6D">
        <w:rPr>
          <w:rFonts w:ascii="Helvetica" w:hAnsi="Helvetica" w:cstheme="minorHAnsi"/>
          <w:color w:val="auto"/>
          <w:sz w:val="22"/>
          <w:szCs w:val="22"/>
        </w:rPr>
        <w:t xml:space="preserve">. </w:t>
      </w:r>
      <w:r w:rsidR="00840D91" w:rsidRPr="001B7C6D">
        <w:rPr>
          <w:rFonts w:ascii="Helvetica" w:hAnsi="Helvetica" w:cstheme="minorHAnsi"/>
          <w:color w:val="auto"/>
          <w:sz w:val="22"/>
          <w:szCs w:val="22"/>
        </w:rPr>
        <w:t>PAGAMENTS A JUSTIFICAR I BESTRETES</w:t>
      </w:r>
    </w:p>
    <w:p w14:paraId="23D9D979" w14:textId="77777777" w:rsidR="002376C1" w:rsidRDefault="002376C1" w:rsidP="00ED3218">
      <w:pPr>
        <w:pStyle w:val="Default"/>
        <w:spacing w:line="264" w:lineRule="auto"/>
        <w:jc w:val="both"/>
        <w:rPr>
          <w:rFonts w:ascii="Helvetica" w:hAnsi="Helvetica" w:cstheme="minorHAnsi"/>
          <w:color w:val="auto"/>
          <w:sz w:val="22"/>
          <w:szCs w:val="22"/>
        </w:rPr>
      </w:pPr>
    </w:p>
    <w:p w14:paraId="23D9D97A"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B" w14:textId="4E235924" w:rsidR="002376C1" w:rsidRPr="001B7C6D" w:rsidRDefault="002376C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065A6E">
        <w:rPr>
          <w:rFonts w:ascii="Helvetica" w:hAnsi="Helvetica" w:cstheme="minorHAnsi"/>
          <w:color w:val="auto"/>
        </w:rPr>
        <w:t>6</w:t>
      </w:r>
      <w:r w:rsidRPr="001B7C6D">
        <w:rPr>
          <w:rFonts w:ascii="Helvetica" w:hAnsi="Helvetica" w:cstheme="minorHAnsi"/>
          <w:color w:val="auto"/>
        </w:rPr>
        <w:t>.- Pagaments a justificar</w:t>
      </w:r>
    </w:p>
    <w:p w14:paraId="23D9D97C" w14:textId="77777777" w:rsidR="002376C1" w:rsidRPr="001B7C6D" w:rsidRDefault="002376C1" w:rsidP="00ED3218">
      <w:pPr>
        <w:pStyle w:val="Default"/>
        <w:spacing w:line="264" w:lineRule="auto"/>
        <w:jc w:val="both"/>
        <w:rPr>
          <w:rFonts w:ascii="Helvetica" w:hAnsi="Helvetica" w:cstheme="minorHAnsi"/>
          <w:bCs/>
          <w:color w:val="auto"/>
          <w:sz w:val="22"/>
          <w:szCs w:val="22"/>
        </w:rPr>
      </w:pPr>
    </w:p>
    <w:p w14:paraId="23D9D97D" w14:textId="77777777" w:rsidR="00840D91" w:rsidRPr="001B7C6D" w:rsidRDefault="002376C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Es consideren pagaments “a justificar” les quantitats que s’hagin</w:t>
      </w:r>
      <w:r w:rsidR="00F306C0" w:rsidRPr="001B7C6D">
        <w:rPr>
          <w:rFonts w:ascii="Helvetica" w:hAnsi="Helvetica" w:cstheme="minorHAnsi"/>
          <w:bCs/>
          <w:color w:val="auto"/>
          <w:sz w:val="22"/>
          <w:szCs w:val="22"/>
        </w:rPr>
        <w:t xml:space="preserve"> d’abonar per a les adquisicions o serveis necessaris </w:t>
      </w:r>
      <w:r w:rsidRPr="001B7C6D">
        <w:rPr>
          <w:rFonts w:ascii="Helvetica" w:hAnsi="Helvetica" w:cstheme="minorHAnsi"/>
          <w:bCs/>
          <w:color w:val="auto"/>
          <w:sz w:val="22"/>
          <w:szCs w:val="22"/>
        </w:rPr>
        <w:t xml:space="preserve">els comprovants dels quals no es puguin obtenir al moment de fer-se el pagament. </w:t>
      </w:r>
    </w:p>
    <w:p w14:paraId="23D9D97E"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7F" w14:textId="77777777" w:rsidR="002519C0" w:rsidRPr="001B7C6D" w:rsidRDefault="00840D9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En termes generals, han de correspondre a pag</w:t>
      </w:r>
      <w:r w:rsidR="002519C0" w:rsidRPr="001B7C6D">
        <w:rPr>
          <w:rFonts w:ascii="Helvetica" w:hAnsi="Helvetica" w:cstheme="minorHAnsi"/>
          <w:bCs/>
          <w:color w:val="auto"/>
          <w:sz w:val="22"/>
          <w:szCs w:val="22"/>
        </w:rPr>
        <w:t>aments urgents per un import no</w:t>
      </w:r>
      <w:r w:rsidRPr="001B7C6D">
        <w:rPr>
          <w:rFonts w:ascii="Helvetica" w:hAnsi="Helvetica" w:cstheme="minorHAnsi"/>
          <w:bCs/>
          <w:color w:val="auto"/>
          <w:sz w:val="22"/>
          <w:szCs w:val="22"/>
        </w:rPr>
        <w:t xml:space="preserve"> previsible amb exactitud.</w:t>
      </w:r>
    </w:p>
    <w:p w14:paraId="23D9D980" w14:textId="77777777" w:rsidR="002519C0" w:rsidRPr="001B7C6D" w:rsidRDefault="002519C0" w:rsidP="00ED3218">
      <w:pPr>
        <w:pStyle w:val="Default"/>
        <w:spacing w:line="264" w:lineRule="auto"/>
        <w:ind w:left="360"/>
        <w:jc w:val="both"/>
        <w:rPr>
          <w:rFonts w:ascii="Helvetica" w:hAnsi="Helvetica" w:cstheme="minorHAnsi"/>
          <w:bCs/>
          <w:color w:val="auto"/>
          <w:sz w:val="22"/>
          <w:szCs w:val="22"/>
        </w:rPr>
      </w:pPr>
    </w:p>
    <w:p w14:paraId="23D9D981" w14:textId="77777777" w:rsidR="003F0660" w:rsidRDefault="00DF1F89" w:rsidP="003F0660">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La justificació de pagaments s’ha de fer de manera immediata en acabar l’actuació per a la qual ha estat lliurat l’import efectiu.</w:t>
      </w:r>
    </w:p>
    <w:p w14:paraId="23D9D982"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83" w14:textId="0234F09F" w:rsidR="00840D91" w:rsidRPr="001B7C6D" w:rsidRDefault="00840D9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065A6E">
        <w:rPr>
          <w:rFonts w:ascii="Helvetica" w:hAnsi="Helvetica" w:cstheme="minorHAnsi"/>
          <w:color w:val="auto"/>
        </w:rPr>
        <w:t>7</w:t>
      </w:r>
      <w:r w:rsidRPr="001B7C6D">
        <w:rPr>
          <w:rFonts w:ascii="Helvetica" w:hAnsi="Helvetica" w:cstheme="minorHAnsi"/>
          <w:color w:val="auto"/>
        </w:rPr>
        <w:t xml:space="preserve">.- Bestretes per raons de servei </w:t>
      </w:r>
    </w:p>
    <w:p w14:paraId="23D9D984" w14:textId="77777777" w:rsidR="00840D91" w:rsidRPr="001B7C6D" w:rsidRDefault="00840D91" w:rsidP="00ED3218">
      <w:pPr>
        <w:spacing w:after="0" w:line="264" w:lineRule="auto"/>
        <w:jc w:val="both"/>
        <w:rPr>
          <w:rFonts w:ascii="Helvetica" w:hAnsi="Helvetica"/>
        </w:rPr>
      </w:pPr>
    </w:p>
    <w:p w14:paraId="23D9D985" w14:textId="77777777" w:rsidR="003F0660" w:rsidRDefault="003F0660" w:rsidP="003F0660">
      <w:pPr>
        <w:pStyle w:val="Pargrafdellista"/>
        <w:numPr>
          <w:ilvl w:val="0"/>
          <w:numId w:val="34"/>
        </w:numPr>
        <w:spacing w:after="0" w:line="264" w:lineRule="auto"/>
        <w:jc w:val="both"/>
        <w:rPr>
          <w:rFonts w:ascii="Helvetica" w:hAnsi="Helvetica"/>
        </w:rPr>
      </w:pPr>
      <w:r w:rsidRPr="00210B91">
        <w:rPr>
          <w:rFonts w:ascii="Helvetica" w:hAnsi="Helvetica"/>
        </w:rPr>
        <w:t xml:space="preserve">L’autorització de la bestreta per raons de servei es pot realitzar en </w:t>
      </w:r>
      <w:r w:rsidR="00210B91">
        <w:rPr>
          <w:rFonts w:ascii="Helvetica" w:hAnsi="Helvetica"/>
        </w:rPr>
        <w:t>els següents casos:</w:t>
      </w:r>
    </w:p>
    <w:p w14:paraId="23D9D986" w14:textId="77777777" w:rsidR="00210B91" w:rsidRPr="00210B91" w:rsidRDefault="00210B91" w:rsidP="00210B91">
      <w:pPr>
        <w:pStyle w:val="Pargrafdellista"/>
        <w:spacing w:after="0" w:line="264" w:lineRule="auto"/>
        <w:ind w:left="360"/>
        <w:jc w:val="both"/>
        <w:rPr>
          <w:rFonts w:ascii="Helvetica" w:hAnsi="Helvetica"/>
        </w:rPr>
      </w:pPr>
    </w:p>
    <w:p w14:paraId="23D9D987" w14:textId="77777777" w:rsidR="00697F0B" w:rsidRPr="00EE545E" w:rsidRDefault="003F0660" w:rsidP="00697F0B">
      <w:pPr>
        <w:pStyle w:val="Pargrafdellista"/>
        <w:numPr>
          <w:ilvl w:val="0"/>
          <w:numId w:val="46"/>
        </w:numPr>
        <w:spacing w:after="0" w:line="264" w:lineRule="auto"/>
        <w:jc w:val="both"/>
        <w:rPr>
          <w:rFonts w:ascii="Helvetica" w:hAnsi="Helvetica"/>
        </w:rPr>
      </w:pPr>
      <w:r w:rsidRPr="00EE545E">
        <w:rPr>
          <w:rFonts w:ascii="Helvetica" w:hAnsi="Helvetica"/>
        </w:rPr>
        <w:t>Bestretes p</w:t>
      </w:r>
      <w:r w:rsidR="00697F0B" w:rsidRPr="00EE545E">
        <w:rPr>
          <w:rFonts w:ascii="Helvetica" w:hAnsi="Helvetica"/>
        </w:rPr>
        <w:t>er sortides de camp: l</w:t>
      </w:r>
      <w:r w:rsidR="00840D91" w:rsidRPr="00EE545E">
        <w:rPr>
          <w:rFonts w:ascii="Helvetica" w:hAnsi="Helvetica"/>
        </w:rPr>
        <w:t>a sol·licitud de bestreta la realitza la persona interessada amb el vistiplau</w:t>
      </w:r>
      <w:r w:rsidR="008A1D2D" w:rsidRPr="00EE545E">
        <w:rPr>
          <w:rFonts w:ascii="Helvetica" w:hAnsi="Helvetica"/>
        </w:rPr>
        <w:t xml:space="preserve"> del seu cap directe</w:t>
      </w:r>
      <w:r w:rsidR="00840D91" w:rsidRPr="00EE545E">
        <w:rPr>
          <w:rFonts w:ascii="Helvetica" w:hAnsi="Helvetica"/>
        </w:rPr>
        <w:t>.</w:t>
      </w:r>
      <w:r w:rsidR="00B21FF3" w:rsidRPr="00EE545E">
        <w:rPr>
          <w:rFonts w:ascii="Helvetica" w:hAnsi="Helvetica"/>
        </w:rPr>
        <w:t xml:space="preserve"> Les </w:t>
      </w:r>
      <w:r w:rsidR="00715156" w:rsidRPr="00EE545E">
        <w:rPr>
          <w:rFonts w:ascii="Helvetica" w:hAnsi="Helvetica"/>
        </w:rPr>
        <w:t>Subdireccions Generals podran autoritzar les bestretes en els casos en què no hi hagi el vistiplau del cap corresponent</w:t>
      </w:r>
      <w:r w:rsidR="00697F0B" w:rsidRPr="00EE545E">
        <w:rPr>
          <w:rFonts w:ascii="Helvetica" w:hAnsi="Helvetica"/>
        </w:rPr>
        <w:t>.</w:t>
      </w:r>
    </w:p>
    <w:p w14:paraId="23D9D988" w14:textId="77777777" w:rsidR="00697F0B" w:rsidRPr="00EE545E" w:rsidRDefault="00697F0B" w:rsidP="00697F0B">
      <w:pPr>
        <w:pStyle w:val="Pargrafdellista"/>
        <w:spacing w:after="0" w:line="264" w:lineRule="auto"/>
        <w:jc w:val="both"/>
        <w:rPr>
          <w:rFonts w:ascii="Helvetica" w:hAnsi="Helvetica"/>
        </w:rPr>
      </w:pPr>
    </w:p>
    <w:p w14:paraId="23D9D989" w14:textId="77777777" w:rsidR="002519C0" w:rsidRDefault="00697F0B" w:rsidP="00697F0B">
      <w:pPr>
        <w:pStyle w:val="Pargrafdellista"/>
        <w:numPr>
          <w:ilvl w:val="0"/>
          <w:numId w:val="46"/>
        </w:numPr>
        <w:spacing w:after="0" w:line="264" w:lineRule="auto"/>
        <w:jc w:val="both"/>
        <w:rPr>
          <w:rFonts w:ascii="Helvetica" w:hAnsi="Helvetica"/>
        </w:rPr>
      </w:pPr>
      <w:r w:rsidRPr="00EE545E">
        <w:rPr>
          <w:rFonts w:ascii="Helvetica" w:hAnsi="Helvetica"/>
        </w:rPr>
        <w:t>Bestreta autoritzades mitjançant OC: correspon, principalment, a viatges per raons comercials i assistència a congressos. En l’OC s’especificarà degudament l’import de la bestreta.</w:t>
      </w:r>
    </w:p>
    <w:p w14:paraId="23D9D98A" w14:textId="77777777" w:rsidR="00210B91" w:rsidRPr="00210B91" w:rsidRDefault="00210B91" w:rsidP="00210B91">
      <w:pPr>
        <w:pStyle w:val="Pargrafdellista"/>
        <w:rPr>
          <w:rFonts w:ascii="Helvetica" w:hAnsi="Helvetica"/>
        </w:rPr>
      </w:pPr>
    </w:p>
    <w:p w14:paraId="23D9D98B" w14:textId="4E68CF51" w:rsidR="00210B91" w:rsidRPr="009017AE" w:rsidRDefault="00210B91" w:rsidP="00697F0B">
      <w:pPr>
        <w:pStyle w:val="Pargrafdellista"/>
        <w:numPr>
          <w:ilvl w:val="0"/>
          <w:numId w:val="46"/>
        </w:numPr>
        <w:spacing w:after="0" w:line="264" w:lineRule="auto"/>
        <w:jc w:val="both"/>
        <w:rPr>
          <w:rFonts w:ascii="Helvetica" w:hAnsi="Helvetica"/>
        </w:rPr>
      </w:pPr>
      <w:r w:rsidRPr="009017AE">
        <w:rPr>
          <w:rFonts w:ascii="Helvetica" w:hAnsi="Helvetica"/>
        </w:rPr>
        <w:t xml:space="preserve">Bestretes per desplaçaments: en el cas de desplaçaments per raó del servei no previstos en OC, sempre que no superin els </w:t>
      </w:r>
      <w:r w:rsidR="009017AE" w:rsidRPr="009017AE">
        <w:rPr>
          <w:rFonts w:ascii="Helvetica" w:hAnsi="Helvetica"/>
        </w:rPr>
        <w:t xml:space="preserve">200 </w:t>
      </w:r>
      <w:r w:rsidRPr="009017AE">
        <w:rPr>
          <w:rFonts w:ascii="Helvetica" w:hAnsi="Helvetica"/>
        </w:rPr>
        <w:t>€.</w:t>
      </w:r>
      <w:r w:rsidR="009017AE">
        <w:rPr>
          <w:rFonts w:ascii="Helvetica" w:hAnsi="Helvetica"/>
        </w:rPr>
        <w:t xml:space="preserve"> En aquest cas seran autoritzades pel cap de l’</w:t>
      </w:r>
      <w:r w:rsidR="00E80097">
        <w:rPr>
          <w:rFonts w:ascii="Helvetica" w:hAnsi="Helvetica"/>
        </w:rPr>
        <w:t xml:space="preserve">Àrea de Gestió Econòmica i Suport </w:t>
      </w:r>
      <w:r w:rsidR="003138BD">
        <w:rPr>
          <w:rFonts w:ascii="Helvetica" w:hAnsi="Helvetica"/>
        </w:rPr>
        <w:t xml:space="preserve">Jurídic </w:t>
      </w:r>
      <w:r w:rsidR="009017AE">
        <w:rPr>
          <w:rFonts w:ascii="Helvetica" w:hAnsi="Helvetica"/>
        </w:rPr>
        <w:t>mitjançant un correu electrònic.</w:t>
      </w:r>
    </w:p>
    <w:p w14:paraId="23D9D98C" w14:textId="77777777" w:rsidR="00697F0B" w:rsidRPr="00697F0B" w:rsidRDefault="00697F0B" w:rsidP="00697F0B">
      <w:pPr>
        <w:pStyle w:val="Pargrafdellista"/>
        <w:rPr>
          <w:rFonts w:ascii="Helvetica" w:hAnsi="Helvetica"/>
          <w:color w:val="FF66FF"/>
        </w:rPr>
      </w:pPr>
    </w:p>
    <w:p w14:paraId="23D9D98D" w14:textId="77777777" w:rsidR="002519C0" w:rsidRPr="001B7C6D" w:rsidRDefault="00840D91" w:rsidP="00ED3218">
      <w:pPr>
        <w:pStyle w:val="Pargrafdellista"/>
        <w:numPr>
          <w:ilvl w:val="0"/>
          <w:numId w:val="34"/>
        </w:numPr>
        <w:spacing w:after="0" w:line="264" w:lineRule="auto"/>
        <w:jc w:val="both"/>
        <w:rPr>
          <w:rFonts w:ascii="Helvetica" w:hAnsi="Helvetica"/>
          <w:bCs/>
        </w:rPr>
      </w:pPr>
      <w:r w:rsidRPr="001B7C6D">
        <w:rPr>
          <w:rFonts w:ascii="Helvetica" w:hAnsi="Helvetica"/>
          <w:bCs/>
        </w:rPr>
        <w:t xml:space="preserve">Els treballadors </w:t>
      </w:r>
      <w:r w:rsidR="008A1D2D" w:rsidRPr="001B7C6D">
        <w:rPr>
          <w:rFonts w:ascii="Helvetica" w:hAnsi="Helvetica"/>
          <w:bCs/>
        </w:rPr>
        <w:t xml:space="preserve">que disposin </w:t>
      </w:r>
      <w:r w:rsidRPr="001B7C6D">
        <w:rPr>
          <w:rFonts w:ascii="Helvetica" w:hAnsi="Helvetica"/>
          <w:bCs/>
        </w:rPr>
        <w:t>d’una bestreta hauran de retre compte de les despeses associades mitjançant els justificants originals dels pagaments realitzats. En el cas que els documents justificatius es considerin a</w:t>
      </w:r>
      <w:r w:rsidR="008A1D2D" w:rsidRPr="001B7C6D">
        <w:rPr>
          <w:rFonts w:ascii="Helvetica" w:hAnsi="Helvetica"/>
          <w:bCs/>
        </w:rPr>
        <w:t>dients i suficients es procedirà a la liquidació de la bestreta.</w:t>
      </w:r>
    </w:p>
    <w:p w14:paraId="23D9D98E" w14:textId="77777777" w:rsidR="008A1D2D" w:rsidRPr="001B7C6D" w:rsidRDefault="008A1D2D" w:rsidP="00ED3218">
      <w:pPr>
        <w:pStyle w:val="Pargrafdellista"/>
        <w:spacing w:after="0" w:line="264" w:lineRule="auto"/>
        <w:rPr>
          <w:rFonts w:ascii="Helvetica" w:hAnsi="Helvetica"/>
          <w:bCs/>
        </w:rPr>
      </w:pPr>
    </w:p>
    <w:p w14:paraId="23D9D98F" w14:textId="49F9D141" w:rsidR="00840D91" w:rsidRPr="00210B91" w:rsidRDefault="00840D91" w:rsidP="00ED3218">
      <w:pPr>
        <w:pStyle w:val="Pargrafdellista"/>
        <w:numPr>
          <w:ilvl w:val="0"/>
          <w:numId w:val="34"/>
        </w:numPr>
        <w:spacing w:after="0" w:line="264" w:lineRule="auto"/>
        <w:jc w:val="both"/>
        <w:rPr>
          <w:rFonts w:ascii="Helvetica" w:hAnsi="Helvetica"/>
        </w:rPr>
      </w:pPr>
      <w:r w:rsidRPr="00210B91">
        <w:rPr>
          <w:rFonts w:ascii="Helvetica" w:hAnsi="Helvetica"/>
          <w:bCs/>
        </w:rPr>
        <w:t xml:space="preserve">En el cas de bestretes lliurades durant el mes de desembre, el termini màxim de justificació és el </w:t>
      </w:r>
      <w:r w:rsidR="001970AE">
        <w:rPr>
          <w:rFonts w:ascii="Helvetica" w:hAnsi="Helvetica"/>
          <w:bCs/>
        </w:rPr>
        <w:t>9</w:t>
      </w:r>
      <w:r w:rsidRPr="00210B91">
        <w:rPr>
          <w:rFonts w:ascii="Helvetica" w:hAnsi="Helvetica"/>
          <w:bCs/>
        </w:rPr>
        <w:t xml:space="preserve"> de gener de l’any següent. </w:t>
      </w:r>
      <w:r w:rsidR="00337DB0" w:rsidRPr="00210B91">
        <w:rPr>
          <w:rFonts w:ascii="Helvetica" w:hAnsi="Helvetica"/>
          <w:bCs/>
        </w:rPr>
        <w:t>En el supòsit que el treballador o treballadora no justifiqui o retorni la bestreta abans de dita data es procedirà a regularitzar-la en la següent nòmina.</w:t>
      </w:r>
    </w:p>
    <w:p w14:paraId="23D9D990" w14:textId="77777777" w:rsidR="00EE545E" w:rsidRDefault="00EE545E" w:rsidP="00EE545E">
      <w:pPr>
        <w:pStyle w:val="Pargrafdellista"/>
        <w:rPr>
          <w:rFonts w:ascii="Helvetica" w:hAnsi="Helvetica"/>
        </w:rPr>
      </w:pPr>
    </w:p>
    <w:p w14:paraId="35946737" w14:textId="77777777" w:rsidR="006F1DDB" w:rsidRDefault="006F1DDB" w:rsidP="00EE545E">
      <w:pPr>
        <w:pStyle w:val="Pargrafdellista"/>
        <w:rPr>
          <w:rFonts w:ascii="Helvetica" w:hAnsi="Helvetica"/>
        </w:rPr>
      </w:pPr>
    </w:p>
    <w:p w14:paraId="0C3A3633" w14:textId="77777777" w:rsidR="006F1DDB" w:rsidRDefault="006F1DDB" w:rsidP="00EE545E">
      <w:pPr>
        <w:pStyle w:val="Pargrafdellista"/>
        <w:rPr>
          <w:rFonts w:ascii="Helvetica" w:hAnsi="Helvetica"/>
        </w:rPr>
      </w:pPr>
    </w:p>
    <w:p w14:paraId="54D9AD1C" w14:textId="77777777" w:rsidR="006F1DDB" w:rsidRPr="00EE545E" w:rsidRDefault="006F1DDB" w:rsidP="00EE545E">
      <w:pPr>
        <w:pStyle w:val="Pargrafdellista"/>
        <w:rPr>
          <w:rFonts w:ascii="Helvetica" w:hAnsi="Helvetica"/>
        </w:rPr>
      </w:pPr>
    </w:p>
    <w:p w14:paraId="23D9D991" w14:textId="77777777" w:rsidR="00EE545E" w:rsidRPr="001B7C6D" w:rsidRDefault="00EE545E" w:rsidP="00EE545E">
      <w:pPr>
        <w:pStyle w:val="Pargrafdellista"/>
        <w:spacing w:after="0" w:line="264" w:lineRule="auto"/>
        <w:ind w:left="360"/>
        <w:jc w:val="both"/>
        <w:rPr>
          <w:rFonts w:ascii="Helvetica" w:hAnsi="Helvetica"/>
        </w:rPr>
      </w:pPr>
    </w:p>
    <w:p w14:paraId="23D9D992" w14:textId="70EEFC41" w:rsidR="0044221A" w:rsidRPr="001B7C6D" w:rsidRDefault="0044221A"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lastRenderedPageBreak/>
        <w:t xml:space="preserve">TÍTOL </w:t>
      </w:r>
      <w:r w:rsidR="00445646">
        <w:rPr>
          <w:rFonts w:ascii="Helvetica" w:hAnsi="Helvetica" w:cstheme="minorHAnsi"/>
          <w:color w:val="auto"/>
          <w:sz w:val="22"/>
          <w:szCs w:val="22"/>
        </w:rPr>
        <w:t>IX</w:t>
      </w:r>
      <w:r w:rsidRPr="001B7C6D">
        <w:rPr>
          <w:rFonts w:ascii="Helvetica" w:hAnsi="Helvetica" w:cstheme="minorHAnsi"/>
          <w:color w:val="auto"/>
          <w:sz w:val="22"/>
          <w:szCs w:val="22"/>
        </w:rPr>
        <w:t>. NORMES SOBRE TANCAMENT I LIQUIDACIÓ</w:t>
      </w:r>
    </w:p>
    <w:p w14:paraId="23D9D993" w14:textId="77777777" w:rsidR="000D63FF" w:rsidRDefault="000D63FF" w:rsidP="00ED3218">
      <w:pPr>
        <w:pStyle w:val="Default"/>
        <w:spacing w:line="264" w:lineRule="auto"/>
        <w:jc w:val="both"/>
        <w:rPr>
          <w:rFonts w:ascii="Helvetica" w:hAnsi="Helvetica" w:cstheme="minorHAnsi"/>
          <w:sz w:val="22"/>
          <w:szCs w:val="22"/>
        </w:rPr>
      </w:pPr>
    </w:p>
    <w:p w14:paraId="23D9D994" w14:textId="77777777" w:rsidR="00CC45B1" w:rsidRPr="001B7C6D" w:rsidRDefault="00CC45B1" w:rsidP="00ED3218">
      <w:pPr>
        <w:pStyle w:val="Default"/>
        <w:spacing w:line="264" w:lineRule="auto"/>
        <w:jc w:val="both"/>
        <w:rPr>
          <w:rFonts w:ascii="Helvetica" w:hAnsi="Helvetica" w:cstheme="minorHAnsi"/>
          <w:sz w:val="22"/>
          <w:szCs w:val="22"/>
        </w:rPr>
      </w:pPr>
    </w:p>
    <w:p w14:paraId="23D9D995" w14:textId="437BD877" w:rsidR="00767549"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065A6E">
        <w:rPr>
          <w:rFonts w:ascii="Helvetica" w:hAnsi="Helvetica" w:cstheme="minorHAnsi"/>
          <w:color w:val="auto"/>
        </w:rPr>
        <w:t>8</w:t>
      </w:r>
      <w:r w:rsidR="0016121E">
        <w:rPr>
          <w:rFonts w:ascii="Helvetica" w:hAnsi="Helvetica" w:cstheme="minorHAnsi"/>
          <w:color w:val="auto"/>
        </w:rPr>
        <w:t>.</w:t>
      </w:r>
      <w:r w:rsidR="00767549" w:rsidRPr="001B7C6D">
        <w:rPr>
          <w:rFonts w:ascii="Helvetica" w:hAnsi="Helvetica" w:cstheme="minorHAnsi"/>
          <w:color w:val="auto"/>
        </w:rPr>
        <w:t>-</w:t>
      </w:r>
      <w:r w:rsidR="002A6795" w:rsidRPr="001B7C6D">
        <w:rPr>
          <w:rFonts w:ascii="Helvetica" w:hAnsi="Helvetica" w:cstheme="minorHAnsi"/>
          <w:color w:val="auto"/>
        </w:rPr>
        <w:t xml:space="preserve"> Operacions prèvies a l’estat</w:t>
      </w:r>
      <w:r w:rsidR="00767549" w:rsidRPr="001B7C6D">
        <w:rPr>
          <w:rFonts w:ascii="Helvetica" w:hAnsi="Helvetica" w:cstheme="minorHAnsi"/>
          <w:color w:val="auto"/>
        </w:rPr>
        <w:t xml:space="preserve"> </w:t>
      </w:r>
      <w:r w:rsidR="00B14BA4" w:rsidRPr="001B7C6D">
        <w:rPr>
          <w:rFonts w:ascii="Helvetica" w:hAnsi="Helvetica" w:cstheme="minorHAnsi"/>
          <w:color w:val="auto"/>
        </w:rPr>
        <w:t>d’ingressos i de despeses</w:t>
      </w:r>
    </w:p>
    <w:p w14:paraId="23D9D996" w14:textId="77777777" w:rsidR="00767549" w:rsidRPr="001B7C6D" w:rsidRDefault="00767549" w:rsidP="00ED3218">
      <w:pPr>
        <w:pStyle w:val="Default"/>
        <w:spacing w:line="264" w:lineRule="auto"/>
        <w:jc w:val="both"/>
        <w:rPr>
          <w:rFonts w:ascii="Helvetica" w:hAnsi="Helvetica" w:cstheme="minorHAnsi"/>
          <w:b/>
          <w:bCs/>
          <w:sz w:val="22"/>
          <w:szCs w:val="22"/>
        </w:rPr>
      </w:pPr>
    </w:p>
    <w:p w14:paraId="23D9D997" w14:textId="77777777" w:rsidR="0010374B" w:rsidRPr="001B7C6D" w:rsidRDefault="00B14BA4" w:rsidP="00ED3218">
      <w:pPr>
        <w:pStyle w:val="Default"/>
        <w:numPr>
          <w:ilvl w:val="0"/>
          <w:numId w:val="30"/>
        </w:numPr>
        <w:spacing w:line="264" w:lineRule="auto"/>
        <w:jc w:val="both"/>
        <w:rPr>
          <w:rFonts w:ascii="Helvetica" w:hAnsi="Helvetica" w:cstheme="minorHAnsi"/>
          <w:b/>
          <w:bCs/>
          <w:sz w:val="22"/>
          <w:szCs w:val="22"/>
        </w:rPr>
      </w:pPr>
      <w:r w:rsidRPr="001B7C6D">
        <w:rPr>
          <w:rFonts w:ascii="Helvetica" w:hAnsi="Helvetica" w:cstheme="minorHAnsi"/>
          <w:bCs/>
          <w:sz w:val="22"/>
          <w:szCs w:val="22"/>
        </w:rPr>
        <w:t xml:space="preserve">Al la fi de l'exercici, </w:t>
      </w:r>
      <w:r w:rsidR="0010374B" w:rsidRPr="001B7C6D">
        <w:rPr>
          <w:rFonts w:ascii="Helvetica" w:hAnsi="Helvetica" w:cstheme="minorHAnsi"/>
          <w:bCs/>
          <w:sz w:val="22"/>
          <w:szCs w:val="22"/>
        </w:rPr>
        <w:t xml:space="preserve">es verificarà </w:t>
      </w:r>
      <w:r w:rsidRPr="001B7C6D">
        <w:rPr>
          <w:rFonts w:ascii="Helvetica" w:hAnsi="Helvetica" w:cstheme="minorHAnsi"/>
          <w:bCs/>
          <w:sz w:val="22"/>
          <w:szCs w:val="22"/>
        </w:rPr>
        <w:t xml:space="preserve">que totes les factures que donen lloc al reconeixement de l’obligació han estat degudament comptabilitzades. </w:t>
      </w:r>
      <w:r w:rsidR="0010374B" w:rsidRPr="001B7C6D">
        <w:rPr>
          <w:rFonts w:ascii="Helvetica" w:hAnsi="Helvetica" w:cstheme="minorHAnsi"/>
          <w:bCs/>
          <w:sz w:val="22"/>
          <w:szCs w:val="22"/>
        </w:rPr>
        <w:t>Igualment, e</w:t>
      </w:r>
      <w:r w:rsidRPr="001B7C6D">
        <w:rPr>
          <w:rFonts w:ascii="Helvetica" w:hAnsi="Helvetica" w:cstheme="minorHAnsi"/>
          <w:bCs/>
          <w:sz w:val="22"/>
          <w:szCs w:val="22"/>
        </w:rPr>
        <w:t>s verificarà l'estat de determinades despeses per consums o serveis imputables a l'exercici, dels quals no s'hagi procedit, encara, a fer el reconeixement de l'obligació com conseqüència de no disposar a 31 de desembre de les factures preceptives</w:t>
      </w:r>
      <w:r w:rsidR="0010374B" w:rsidRPr="001B7C6D">
        <w:rPr>
          <w:rFonts w:ascii="Helvetica" w:hAnsi="Helvetica" w:cstheme="minorHAnsi"/>
          <w:bCs/>
          <w:sz w:val="22"/>
          <w:szCs w:val="22"/>
        </w:rPr>
        <w:t>.</w:t>
      </w:r>
    </w:p>
    <w:p w14:paraId="3EDED6F2" w14:textId="77777777" w:rsidR="001970AE" w:rsidRDefault="001970AE" w:rsidP="001970AE">
      <w:pPr>
        <w:pStyle w:val="Default"/>
        <w:spacing w:line="264" w:lineRule="auto"/>
        <w:ind w:left="360"/>
        <w:jc w:val="both"/>
        <w:rPr>
          <w:rFonts w:ascii="Helvetica" w:hAnsi="Helvetica" w:cstheme="minorHAnsi"/>
          <w:bCs/>
          <w:sz w:val="22"/>
          <w:szCs w:val="22"/>
        </w:rPr>
      </w:pPr>
    </w:p>
    <w:p w14:paraId="23D9D998" w14:textId="0FDD7BB0" w:rsidR="0010374B" w:rsidRPr="001B7C6D" w:rsidRDefault="007A1EB8" w:rsidP="00ED3218">
      <w:pPr>
        <w:pStyle w:val="Default"/>
        <w:numPr>
          <w:ilvl w:val="0"/>
          <w:numId w:val="30"/>
        </w:numPr>
        <w:spacing w:line="264" w:lineRule="auto"/>
        <w:jc w:val="both"/>
        <w:rPr>
          <w:rFonts w:ascii="Helvetica" w:hAnsi="Helvetica" w:cstheme="minorHAnsi"/>
          <w:bCs/>
          <w:sz w:val="22"/>
          <w:szCs w:val="22"/>
        </w:rPr>
      </w:pPr>
      <w:r w:rsidRPr="001B7C6D">
        <w:rPr>
          <w:rFonts w:ascii="Helvetica" w:hAnsi="Helvetica" w:cstheme="minorHAnsi"/>
          <w:bCs/>
          <w:sz w:val="22"/>
          <w:szCs w:val="22"/>
        </w:rPr>
        <w:t xml:space="preserve">Un cop realitzades totes les anotacions comptables de l’exercici es procedirà a comptabilitzar les operacions de regularització i tancament que s’han de fer en finalitzar l’exercici comptable com amortitzacions, provisions, periodificacions, entre d’altres. Aquestes operacions tindran caràcter </w:t>
      </w:r>
      <w:proofErr w:type="spellStart"/>
      <w:r w:rsidRPr="001B7C6D">
        <w:rPr>
          <w:rFonts w:ascii="Helvetica" w:hAnsi="Helvetica" w:cstheme="minorHAnsi"/>
          <w:bCs/>
          <w:sz w:val="22"/>
          <w:szCs w:val="22"/>
        </w:rPr>
        <w:t>extrapressupostari</w:t>
      </w:r>
      <w:proofErr w:type="spellEnd"/>
      <w:r w:rsidRPr="001B7C6D">
        <w:rPr>
          <w:rFonts w:ascii="Helvetica" w:hAnsi="Helvetica" w:cstheme="minorHAnsi"/>
          <w:bCs/>
          <w:sz w:val="22"/>
          <w:szCs w:val="22"/>
        </w:rPr>
        <w:t xml:space="preserve">. </w:t>
      </w:r>
    </w:p>
    <w:p w14:paraId="23D9D999" w14:textId="77777777" w:rsidR="007A1EB8" w:rsidRPr="001B7C6D" w:rsidRDefault="007A1EB8" w:rsidP="00ED3218">
      <w:pPr>
        <w:pStyle w:val="Default"/>
        <w:spacing w:line="264" w:lineRule="auto"/>
        <w:jc w:val="both"/>
        <w:rPr>
          <w:rFonts w:ascii="Helvetica" w:hAnsi="Helvetica" w:cstheme="minorHAnsi"/>
          <w:bCs/>
          <w:sz w:val="22"/>
          <w:szCs w:val="22"/>
        </w:rPr>
      </w:pPr>
    </w:p>
    <w:p w14:paraId="23D9D99A" w14:textId="15767421" w:rsidR="006D14D1"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065A6E">
        <w:rPr>
          <w:rFonts w:ascii="Helvetica" w:hAnsi="Helvetica" w:cstheme="minorHAnsi"/>
          <w:color w:val="auto"/>
        </w:rPr>
        <w:t>9</w:t>
      </w:r>
      <w:r w:rsidR="006D14D1" w:rsidRPr="001B7C6D">
        <w:rPr>
          <w:rFonts w:ascii="Helvetica" w:hAnsi="Helvetica" w:cstheme="minorHAnsi"/>
          <w:color w:val="auto"/>
        </w:rPr>
        <w:t>.- Aprovació dels Comptes Anuals</w:t>
      </w:r>
    </w:p>
    <w:p w14:paraId="23D9D99B" w14:textId="77777777" w:rsidR="006D14D1" w:rsidRPr="001B7C6D" w:rsidRDefault="006D14D1" w:rsidP="00ED3218">
      <w:pPr>
        <w:pStyle w:val="Default"/>
        <w:spacing w:line="264" w:lineRule="auto"/>
        <w:jc w:val="both"/>
        <w:rPr>
          <w:rFonts w:ascii="Helvetica" w:hAnsi="Helvetica" w:cstheme="minorHAnsi"/>
          <w:sz w:val="22"/>
          <w:szCs w:val="22"/>
        </w:rPr>
      </w:pPr>
    </w:p>
    <w:p w14:paraId="23D9D99C" w14:textId="5575AF3A" w:rsidR="00BE2AB3" w:rsidRPr="001B7C6D" w:rsidRDefault="0059498B" w:rsidP="00ED3218">
      <w:pPr>
        <w:pStyle w:val="Default"/>
        <w:spacing w:line="264" w:lineRule="auto"/>
        <w:jc w:val="both"/>
        <w:rPr>
          <w:rFonts w:ascii="Helvetica" w:hAnsi="Helvetica" w:cstheme="minorHAnsi"/>
          <w:sz w:val="22"/>
          <w:szCs w:val="22"/>
        </w:rPr>
      </w:pPr>
      <w:r w:rsidRPr="001B7C6D">
        <w:rPr>
          <w:rFonts w:ascii="Helvetica" w:hAnsi="Helvetica" w:cstheme="minorHAnsi"/>
          <w:sz w:val="22"/>
          <w:szCs w:val="22"/>
        </w:rPr>
        <w:t>Els Comptes Anuals i la</w:t>
      </w:r>
      <w:r w:rsidR="001970AE">
        <w:rPr>
          <w:rFonts w:ascii="Helvetica" w:hAnsi="Helvetica" w:cstheme="minorHAnsi"/>
          <w:sz w:val="22"/>
          <w:szCs w:val="22"/>
        </w:rPr>
        <w:t xml:space="preserve"> </w:t>
      </w:r>
      <w:r w:rsidR="00BE2AB3" w:rsidRPr="001B7C6D">
        <w:rPr>
          <w:rFonts w:ascii="Helvetica" w:hAnsi="Helvetica" w:cstheme="minorHAnsi"/>
          <w:sz w:val="22"/>
          <w:szCs w:val="22"/>
        </w:rPr>
        <w:t>liquidació del pressupost ser</w:t>
      </w:r>
      <w:r w:rsidR="00B33D62">
        <w:rPr>
          <w:rFonts w:ascii="Helvetica" w:hAnsi="Helvetica" w:cstheme="minorHAnsi"/>
          <w:sz w:val="22"/>
          <w:szCs w:val="22"/>
        </w:rPr>
        <w:t xml:space="preserve">an formulats abans del 31 de març i aprovats </w:t>
      </w:r>
      <w:r w:rsidRPr="001B7C6D">
        <w:rPr>
          <w:rFonts w:ascii="Helvetica" w:hAnsi="Helvetica" w:cstheme="minorHAnsi"/>
          <w:sz w:val="22"/>
          <w:szCs w:val="22"/>
        </w:rPr>
        <w:t xml:space="preserve">pel Consell Rector </w:t>
      </w:r>
      <w:r w:rsidR="00B33D62">
        <w:rPr>
          <w:rFonts w:ascii="Helvetica" w:hAnsi="Helvetica" w:cstheme="minorHAnsi"/>
          <w:sz w:val="22"/>
          <w:szCs w:val="22"/>
        </w:rPr>
        <w:t>i degudament auditats abans del 30 de juny de l’exercici</w:t>
      </w:r>
      <w:r w:rsidR="007B007B" w:rsidRPr="001B7C6D">
        <w:rPr>
          <w:rFonts w:ascii="Helvetica" w:hAnsi="Helvetica" w:cstheme="minorHAnsi"/>
          <w:sz w:val="22"/>
          <w:szCs w:val="22"/>
        </w:rPr>
        <w:t xml:space="preserve"> següent</w:t>
      </w:r>
      <w:r w:rsidR="00B33D62">
        <w:rPr>
          <w:rFonts w:ascii="Helvetica" w:hAnsi="Helvetica" w:cstheme="minorHAnsi"/>
          <w:sz w:val="22"/>
          <w:szCs w:val="22"/>
        </w:rPr>
        <w:t>, tal i com estableix l’article 81.2 de la Llei de Finances Públiques de Catalunya.</w:t>
      </w:r>
    </w:p>
    <w:p w14:paraId="23D9D99D" w14:textId="77777777" w:rsidR="0059498B" w:rsidRPr="001B7C6D" w:rsidRDefault="0059498B" w:rsidP="00ED3218">
      <w:pPr>
        <w:pStyle w:val="Default"/>
        <w:spacing w:line="264" w:lineRule="auto"/>
        <w:jc w:val="both"/>
        <w:rPr>
          <w:rFonts w:ascii="Helvetica" w:hAnsi="Helvetica" w:cstheme="minorHAnsi"/>
          <w:sz w:val="22"/>
          <w:szCs w:val="22"/>
        </w:rPr>
      </w:pPr>
    </w:p>
    <w:p w14:paraId="23D9D99E" w14:textId="77777777" w:rsidR="0059498B" w:rsidRPr="001B7C6D" w:rsidRDefault="0059498B" w:rsidP="00ED3218">
      <w:pPr>
        <w:pStyle w:val="Default"/>
        <w:spacing w:line="264" w:lineRule="auto"/>
        <w:jc w:val="both"/>
        <w:rPr>
          <w:rFonts w:ascii="Helvetica" w:hAnsi="Helvetica" w:cstheme="minorHAnsi"/>
          <w:sz w:val="22"/>
          <w:szCs w:val="22"/>
        </w:rPr>
      </w:pPr>
    </w:p>
    <w:p w14:paraId="23D9D99F" w14:textId="5071EA01" w:rsidR="00974BF7" w:rsidRPr="001B7C6D" w:rsidRDefault="00974BF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445646">
        <w:rPr>
          <w:rFonts w:ascii="Helvetica" w:hAnsi="Helvetica" w:cstheme="minorHAnsi"/>
          <w:color w:val="auto"/>
          <w:sz w:val="22"/>
          <w:szCs w:val="22"/>
        </w:rPr>
        <w:t>X</w:t>
      </w:r>
      <w:r w:rsidRPr="001B7C6D">
        <w:rPr>
          <w:rFonts w:ascii="Helvetica" w:hAnsi="Helvetica" w:cstheme="minorHAnsi"/>
          <w:color w:val="auto"/>
          <w:sz w:val="22"/>
          <w:szCs w:val="22"/>
        </w:rPr>
        <w:t xml:space="preserve">. NORMES </w:t>
      </w:r>
      <w:r w:rsidR="003F4E5D">
        <w:rPr>
          <w:rFonts w:ascii="Helvetica" w:hAnsi="Helvetica" w:cstheme="minorHAnsi"/>
          <w:color w:val="auto"/>
          <w:sz w:val="22"/>
          <w:szCs w:val="22"/>
        </w:rPr>
        <w:t xml:space="preserve">DE </w:t>
      </w:r>
      <w:r w:rsidRPr="001B7C6D">
        <w:rPr>
          <w:rFonts w:ascii="Helvetica" w:hAnsi="Helvetica" w:cstheme="minorHAnsi"/>
          <w:color w:val="auto"/>
          <w:sz w:val="22"/>
          <w:szCs w:val="22"/>
        </w:rPr>
        <w:t>CONTROL I FISCALITZACIÓ</w:t>
      </w:r>
    </w:p>
    <w:p w14:paraId="23D9D9A0" w14:textId="77777777" w:rsidR="0071764C" w:rsidRDefault="0071764C" w:rsidP="00ED3218">
      <w:pPr>
        <w:pStyle w:val="Default"/>
        <w:spacing w:line="264" w:lineRule="auto"/>
        <w:jc w:val="both"/>
        <w:rPr>
          <w:rFonts w:ascii="Helvetica" w:hAnsi="Helvetica" w:cstheme="minorHAnsi"/>
          <w:b/>
          <w:sz w:val="22"/>
          <w:szCs w:val="22"/>
        </w:rPr>
      </w:pPr>
    </w:p>
    <w:p w14:paraId="23D9D9A1" w14:textId="77777777" w:rsidR="00CC45B1" w:rsidRPr="001B7C6D" w:rsidRDefault="00CC45B1" w:rsidP="00ED3218">
      <w:pPr>
        <w:pStyle w:val="Default"/>
        <w:spacing w:line="264" w:lineRule="auto"/>
        <w:jc w:val="both"/>
        <w:rPr>
          <w:rFonts w:ascii="Helvetica" w:hAnsi="Helvetica" w:cstheme="minorHAnsi"/>
          <w:b/>
          <w:sz w:val="22"/>
          <w:szCs w:val="22"/>
        </w:rPr>
      </w:pPr>
    </w:p>
    <w:p w14:paraId="23D9D9A2" w14:textId="60355860" w:rsidR="00974BF7" w:rsidRPr="00E43C08" w:rsidRDefault="00974BF7" w:rsidP="00ED3218">
      <w:pPr>
        <w:pStyle w:val="Ttol3"/>
        <w:spacing w:before="0" w:line="264" w:lineRule="auto"/>
        <w:contextualSpacing/>
        <w:jc w:val="both"/>
        <w:rPr>
          <w:rFonts w:ascii="Helvetica" w:hAnsi="Helvetica" w:cstheme="minorHAnsi"/>
          <w:color w:val="auto"/>
        </w:rPr>
      </w:pPr>
      <w:r w:rsidRPr="00E43C08">
        <w:rPr>
          <w:rFonts w:ascii="Helvetica" w:hAnsi="Helvetica" w:cstheme="minorHAnsi"/>
          <w:color w:val="auto"/>
        </w:rPr>
        <w:t xml:space="preserve">Article </w:t>
      </w:r>
      <w:r w:rsidR="00065A6E">
        <w:rPr>
          <w:rFonts w:ascii="Helvetica" w:hAnsi="Helvetica" w:cstheme="minorHAnsi"/>
          <w:color w:val="auto"/>
        </w:rPr>
        <w:t>40</w:t>
      </w:r>
      <w:r w:rsidRPr="00E43C08">
        <w:rPr>
          <w:rFonts w:ascii="Helvetica" w:hAnsi="Helvetica" w:cstheme="minorHAnsi"/>
          <w:color w:val="auto"/>
        </w:rPr>
        <w:t>.- No</w:t>
      </w:r>
      <w:r w:rsidR="00F74C55" w:rsidRPr="00E43C08">
        <w:rPr>
          <w:rFonts w:ascii="Helvetica" w:hAnsi="Helvetica" w:cstheme="minorHAnsi"/>
          <w:color w:val="auto"/>
        </w:rPr>
        <w:t>rmes de control i fiscalització</w:t>
      </w:r>
      <w:r w:rsidRPr="00E43C08">
        <w:rPr>
          <w:rFonts w:ascii="Helvetica" w:hAnsi="Helvetica" w:cstheme="minorHAnsi"/>
          <w:color w:val="auto"/>
        </w:rPr>
        <w:t>.</w:t>
      </w:r>
      <w:r w:rsidR="001B636D" w:rsidRPr="00E43C08">
        <w:rPr>
          <w:rFonts w:ascii="Helvetica" w:hAnsi="Helvetica" w:cstheme="minorHAnsi"/>
          <w:color w:val="auto"/>
        </w:rPr>
        <w:t xml:space="preserve"> </w:t>
      </w:r>
    </w:p>
    <w:p w14:paraId="23D9D9A3" w14:textId="77777777" w:rsidR="00767549" w:rsidRPr="00E43C08" w:rsidRDefault="00767549" w:rsidP="00ED3218">
      <w:pPr>
        <w:pStyle w:val="Default"/>
        <w:spacing w:line="264" w:lineRule="auto"/>
        <w:jc w:val="both"/>
        <w:rPr>
          <w:rFonts w:ascii="Helvetica" w:hAnsi="Helvetica" w:cstheme="minorHAnsi"/>
          <w:b/>
          <w:bCs/>
          <w:sz w:val="22"/>
          <w:szCs w:val="22"/>
        </w:rPr>
      </w:pPr>
    </w:p>
    <w:p w14:paraId="23D9D9A4" w14:textId="77777777" w:rsidR="0002512F" w:rsidRPr="00E43C08" w:rsidRDefault="0002512F"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En compliment d’allò establert a l’article 71.3 de la Llei de Finances Públiques de de la Generalitat de Catalunya el Director/a de l’ICGC exerceix les funcions de control econòmic i financer intern.</w:t>
      </w:r>
    </w:p>
    <w:p w14:paraId="33DB6581" w14:textId="77777777" w:rsidR="001970AE" w:rsidRDefault="001970AE" w:rsidP="001970AE">
      <w:pPr>
        <w:pStyle w:val="Default"/>
        <w:spacing w:line="264" w:lineRule="auto"/>
        <w:ind w:left="360"/>
        <w:jc w:val="both"/>
        <w:rPr>
          <w:rFonts w:ascii="Helvetica" w:hAnsi="Helvetica" w:cstheme="minorHAnsi"/>
          <w:bCs/>
          <w:sz w:val="22"/>
          <w:szCs w:val="22"/>
        </w:rPr>
      </w:pPr>
    </w:p>
    <w:p w14:paraId="23D9D9A5" w14:textId="1ED03058" w:rsidR="00767549" w:rsidRDefault="00974BF7"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L’ICGC resta sotmès al control financer mitjançant auditories</w:t>
      </w:r>
      <w:r w:rsidR="0002512F" w:rsidRPr="00E43C08">
        <w:rPr>
          <w:rFonts w:ascii="Helvetica" w:hAnsi="Helvetica" w:cstheme="minorHAnsi"/>
          <w:bCs/>
          <w:sz w:val="22"/>
          <w:szCs w:val="22"/>
        </w:rPr>
        <w:t xml:space="preserve"> financera i de regularitat</w:t>
      </w:r>
      <w:r w:rsidRPr="00E43C08">
        <w:rPr>
          <w:rFonts w:ascii="Helvetica" w:hAnsi="Helvetica" w:cstheme="minorHAnsi"/>
          <w:bCs/>
          <w:sz w:val="22"/>
          <w:szCs w:val="22"/>
        </w:rPr>
        <w:t>, d’acord amb el que disposa la normativa aplicable a les entitats que integren el sector públic de la Generalitat de Catalunya.</w:t>
      </w:r>
    </w:p>
    <w:p w14:paraId="6B836C5A" w14:textId="77777777" w:rsidR="00AD1F80" w:rsidRPr="00E43C08" w:rsidRDefault="00AD1F80" w:rsidP="00AD1F80">
      <w:pPr>
        <w:pStyle w:val="Default"/>
        <w:spacing w:line="264" w:lineRule="auto"/>
        <w:ind w:left="360"/>
        <w:jc w:val="both"/>
        <w:rPr>
          <w:rFonts w:ascii="Helvetica" w:hAnsi="Helvetica" w:cstheme="minorHAnsi"/>
          <w:bCs/>
          <w:sz w:val="22"/>
          <w:szCs w:val="22"/>
        </w:rPr>
      </w:pPr>
    </w:p>
    <w:p w14:paraId="4B765669" w14:textId="1461900D" w:rsidR="002B059A" w:rsidRPr="00441B3F" w:rsidRDefault="002B059A" w:rsidP="002B059A">
      <w:pPr>
        <w:pStyle w:val="Ttol3"/>
        <w:spacing w:before="0" w:line="264" w:lineRule="auto"/>
        <w:contextualSpacing/>
        <w:jc w:val="both"/>
        <w:rPr>
          <w:rFonts w:ascii="Helvetica" w:hAnsi="Helvetica" w:cstheme="minorHAnsi"/>
          <w:color w:val="auto"/>
        </w:rPr>
      </w:pPr>
      <w:r w:rsidRPr="00441B3F">
        <w:rPr>
          <w:rFonts w:ascii="Helvetica" w:hAnsi="Helvetica" w:cstheme="minorHAnsi"/>
          <w:color w:val="auto"/>
        </w:rPr>
        <w:t xml:space="preserve">Article </w:t>
      </w:r>
      <w:r w:rsidR="0016121E">
        <w:rPr>
          <w:rFonts w:ascii="Helvetica" w:hAnsi="Helvetica" w:cstheme="minorHAnsi"/>
          <w:color w:val="auto"/>
        </w:rPr>
        <w:t>4</w:t>
      </w:r>
      <w:r w:rsidR="00065A6E">
        <w:rPr>
          <w:rFonts w:ascii="Helvetica" w:hAnsi="Helvetica" w:cstheme="minorHAnsi"/>
          <w:color w:val="auto"/>
        </w:rPr>
        <w:t>1</w:t>
      </w:r>
      <w:r w:rsidRPr="00441B3F">
        <w:rPr>
          <w:rFonts w:ascii="Helvetica" w:hAnsi="Helvetica" w:cstheme="minorHAnsi"/>
          <w:color w:val="auto"/>
        </w:rPr>
        <w:t xml:space="preserve">.- </w:t>
      </w:r>
      <w:r w:rsidR="00730A9C" w:rsidRPr="00441B3F">
        <w:rPr>
          <w:rFonts w:ascii="Helvetica" w:hAnsi="Helvetica" w:cstheme="minorHAnsi"/>
          <w:color w:val="auto"/>
        </w:rPr>
        <w:t>S</w:t>
      </w:r>
      <w:r w:rsidRPr="00441B3F">
        <w:rPr>
          <w:rFonts w:ascii="Helvetica" w:hAnsi="Helvetica" w:cstheme="minorHAnsi"/>
          <w:color w:val="auto"/>
        </w:rPr>
        <w:t>istema de control intern</w:t>
      </w:r>
      <w:r w:rsidR="00730A9C" w:rsidRPr="00441B3F">
        <w:rPr>
          <w:rFonts w:ascii="Helvetica" w:hAnsi="Helvetica" w:cstheme="minorHAnsi"/>
          <w:color w:val="auto"/>
        </w:rPr>
        <w:t>.</w:t>
      </w:r>
    </w:p>
    <w:p w14:paraId="107793FA" w14:textId="77777777" w:rsidR="00E43C08" w:rsidRPr="00441B3F" w:rsidRDefault="00E43C08" w:rsidP="00E43C08"/>
    <w:p w14:paraId="73178580" w14:textId="1F63B6DF" w:rsidR="006F6FCB" w:rsidRPr="00441B3F" w:rsidRDefault="00196E37" w:rsidP="00E43C08">
      <w:pPr>
        <w:pStyle w:val="Default"/>
        <w:numPr>
          <w:ilvl w:val="0"/>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Per tal </w:t>
      </w:r>
      <w:r w:rsidR="007C7A87" w:rsidRPr="00441B3F">
        <w:rPr>
          <w:rFonts w:ascii="Helvetica" w:hAnsi="Helvetica" w:cstheme="minorHAnsi"/>
          <w:bCs/>
          <w:sz w:val="22"/>
          <w:szCs w:val="22"/>
        </w:rPr>
        <w:t xml:space="preserve">de garantir </w:t>
      </w:r>
      <w:r w:rsidR="003673E1" w:rsidRPr="00441B3F">
        <w:rPr>
          <w:rFonts w:ascii="Helvetica" w:hAnsi="Helvetica" w:cstheme="minorHAnsi"/>
          <w:bCs/>
          <w:sz w:val="22"/>
          <w:szCs w:val="22"/>
        </w:rPr>
        <w:t>la fiabilitat de la</w:t>
      </w:r>
      <w:r w:rsidR="00356A9F" w:rsidRPr="00441B3F">
        <w:rPr>
          <w:rFonts w:ascii="Helvetica" w:hAnsi="Helvetica" w:cstheme="minorHAnsi"/>
          <w:bCs/>
          <w:sz w:val="22"/>
          <w:szCs w:val="22"/>
        </w:rPr>
        <w:t xml:space="preserve"> </w:t>
      </w:r>
      <w:r w:rsidR="007C7A87" w:rsidRPr="00441B3F">
        <w:rPr>
          <w:rFonts w:ascii="Helvetica" w:hAnsi="Helvetica" w:cstheme="minorHAnsi"/>
          <w:bCs/>
          <w:sz w:val="22"/>
          <w:szCs w:val="22"/>
        </w:rPr>
        <w:t xml:space="preserve">informació financera i comptable </w:t>
      </w:r>
      <w:r w:rsidR="003C12AB" w:rsidRPr="00441B3F">
        <w:rPr>
          <w:rFonts w:ascii="Helvetica" w:hAnsi="Helvetica" w:cstheme="minorHAnsi"/>
          <w:bCs/>
          <w:sz w:val="22"/>
          <w:szCs w:val="22"/>
        </w:rPr>
        <w:t>així com l’efectivitat i l’eficiència de les operacions</w:t>
      </w:r>
      <w:r w:rsidR="00912920" w:rsidRPr="00441B3F">
        <w:rPr>
          <w:rFonts w:ascii="Helvetica" w:hAnsi="Helvetica" w:cstheme="minorHAnsi"/>
          <w:bCs/>
          <w:sz w:val="22"/>
          <w:szCs w:val="22"/>
        </w:rPr>
        <w:t>,</w:t>
      </w:r>
      <w:r w:rsidR="003C12AB" w:rsidRPr="00441B3F">
        <w:rPr>
          <w:rFonts w:ascii="Helvetica" w:hAnsi="Helvetica" w:cstheme="minorHAnsi"/>
          <w:bCs/>
          <w:sz w:val="22"/>
          <w:szCs w:val="22"/>
        </w:rPr>
        <w:t xml:space="preserve"> s’estableix un sistema de control intern que consi</w:t>
      </w:r>
      <w:r w:rsidR="00B43C0F" w:rsidRPr="00441B3F">
        <w:rPr>
          <w:rFonts w:ascii="Helvetica" w:hAnsi="Helvetica" w:cstheme="minorHAnsi"/>
          <w:bCs/>
          <w:sz w:val="22"/>
          <w:szCs w:val="22"/>
        </w:rPr>
        <w:t>s</w:t>
      </w:r>
      <w:r w:rsidR="003C12AB" w:rsidRPr="00441B3F">
        <w:rPr>
          <w:rFonts w:ascii="Helvetica" w:hAnsi="Helvetica" w:cstheme="minorHAnsi"/>
          <w:bCs/>
          <w:sz w:val="22"/>
          <w:szCs w:val="22"/>
        </w:rPr>
        <w:t>teix en el següent:</w:t>
      </w:r>
    </w:p>
    <w:p w14:paraId="74483D8B" w14:textId="02D1CEEC" w:rsidR="007C1BFA" w:rsidRPr="00441B3F" w:rsidRDefault="00B43C0F"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Les factures</w:t>
      </w:r>
      <w:r w:rsidR="007C1BFA" w:rsidRPr="00441B3F">
        <w:rPr>
          <w:rFonts w:ascii="Helvetica" w:hAnsi="Helvetica" w:cstheme="minorHAnsi"/>
          <w:bCs/>
          <w:sz w:val="22"/>
          <w:szCs w:val="22"/>
        </w:rPr>
        <w:t xml:space="preserve"> de clients:</w:t>
      </w:r>
      <w:r w:rsidR="005B1489" w:rsidRPr="00441B3F">
        <w:rPr>
          <w:rFonts w:ascii="Helvetica" w:hAnsi="Helvetica" w:cstheme="minorHAnsi"/>
          <w:bCs/>
          <w:sz w:val="22"/>
          <w:szCs w:val="22"/>
        </w:rPr>
        <w:t xml:space="preserve"> </w:t>
      </w:r>
      <w:r w:rsidR="00912920" w:rsidRPr="00441B3F">
        <w:rPr>
          <w:rFonts w:ascii="Helvetica" w:hAnsi="Helvetica" w:cstheme="minorHAnsi"/>
          <w:bCs/>
          <w:sz w:val="22"/>
          <w:szCs w:val="22"/>
        </w:rPr>
        <w:t>per tal de tenir l’expedient complert</w:t>
      </w:r>
      <w:r w:rsidR="00B7742A" w:rsidRPr="00441B3F">
        <w:rPr>
          <w:rFonts w:ascii="Helvetica" w:hAnsi="Helvetica" w:cstheme="minorHAnsi"/>
          <w:bCs/>
          <w:sz w:val="22"/>
          <w:szCs w:val="22"/>
        </w:rPr>
        <w:t>,</w:t>
      </w:r>
      <w:r w:rsidR="005B1489" w:rsidRPr="00441B3F">
        <w:rPr>
          <w:rFonts w:ascii="Helvetica" w:hAnsi="Helvetica" w:cstheme="minorHAnsi"/>
          <w:bCs/>
          <w:sz w:val="22"/>
          <w:szCs w:val="22"/>
        </w:rPr>
        <w:t xml:space="preserve"> </w:t>
      </w:r>
      <w:r w:rsidR="00B7742A" w:rsidRPr="00441B3F">
        <w:rPr>
          <w:rFonts w:ascii="Helvetica" w:hAnsi="Helvetica" w:cstheme="minorHAnsi"/>
          <w:bCs/>
          <w:sz w:val="22"/>
          <w:szCs w:val="22"/>
        </w:rPr>
        <w:t>caldrà una</w:t>
      </w:r>
      <w:r w:rsidR="005B1489" w:rsidRPr="00441B3F">
        <w:rPr>
          <w:rFonts w:ascii="Helvetica" w:hAnsi="Helvetica" w:cstheme="minorHAnsi"/>
          <w:bCs/>
          <w:sz w:val="22"/>
          <w:szCs w:val="22"/>
        </w:rPr>
        <w:t xml:space="preserve"> proposta de facturació </w:t>
      </w:r>
      <w:r w:rsidR="00B7742A" w:rsidRPr="00441B3F">
        <w:rPr>
          <w:rFonts w:ascii="Helvetica" w:hAnsi="Helvetica" w:cstheme="minorHAnsi"/>
          <w:bCs/>
          <w:sz w:val="22"/>
          <w:szCs w:val="22"/>
        </w:rPr>
        <w:t xml:space="preserve">que </w:t>
      </w:r>
      <w:r w:rsidR="005B1489" w:rsidRPr="00441B3F">
        <w:rPr>
          <w:rFonts w:ascii="Helvetica" w:hAnsi="Helvetica" w:cstheme="minorHAnsi"/>
          <w:bCs/>
          <w:sz w:val="22"/>
          <w:szCs w:val="22"/>
        </w:rPr>
        <w:t>resti signada digitalment pel Subdirector</w:t>
      </w:r>
      <w:r w:rsidR="00632BF8">
        <w:rPr>
          <w:rFonts w:ascii="Helvetica" w:hAnsi="Helvetica" w:cstheme="minorHAnsi"/>
          <w:bCs/>
          <w:sz w:val="22"/>
          <w:szCs w:val="22"/>
        </w:rPr>
        <w:t>/a</w:t>
      </w:r>
      <w:r w:rsidR="005B1489" w:rsidRPr="00441B3F">
        <w:rPr>
          <w:rFonts w:ascii="Helvetica" w:hAnsi="Helvetica" w:cstheme="minorHAnsi"/>
          <w:bCs/>
          <w:sz w:val="22"/>
          <w:szCs w:val="22"/>
        </w:rPr>
        <w:t xml:space="preserve"> de Serveis</w:t>
      </w:r>
      <w:r w:rsidR="006B05C2" w:rsidRPr="00441B3F">
        <w:rPr>
          <w:rFonts w:ascii="Helvetica" w:hAnsi="Helvetica" w:cstheme="minorHAnsi"/>
          <w:bCs/>
          <w:sz w:val="22"/>
          <w:szCs w:val="22"/>
        </w:rPr>
        <w:t>.</w:t>
      </w:r>
    </w:p>
    <w:p w14:paraId="70C9AF9C" w14:textId="45FBEB08" w:rsidR="00B43C0F" w:rsidRPr="00441B3F" w:rsidRDefault="007C1BFA"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Les factures de proveïdors: </w:t>
      </w:r>
      <w:r w:rsidR="00EC4C98" w:rsidRPr="00441B3F">
        <w:rPr>
          <w:rFonts w:ascii="Helvetica" w:hAnsi="Helvetica" w:cstheme="minorHAnsi"/>
          <w:bCs/>
          <w:sz w:val="22"/>
          <w:szCs w:val="22"/>
        </w:rPr>
        <w:t>per tal de donar-hi validesa, és necessària la seva signatura digital</w:t>
      </w:r>
      <w:r w:rsidR="000F4AD8" w:rsidRPr="00441B3F">
        <w:rPr>
          <w:rFonts w:ascii="Helvetica" w:hAnsi="Helvetica" w:cstheme="minorHAnsi"/>
          <w:bCs/>
          <w:sz w:val="22"/>
          <w:szCs w:val="22"/>
        </w:rPr>
        <w:t xml:space="preserve"> per part dels Caps Responsables i el Subdirector</w:t>
      </w:r>
      <w:r w:rsidR="00632BF8">
        <w:rPr>
          <w:rFonts w:ascii="Helvetica" w:hAnsi="Helvetica" w:cstheme="minorHAnsi"/>
          <w:bCs/>
          <w:sz w:val="22"/>
          <w:szCs w:val="22"/>
        </w:rPr>
        <w:t>/a</w:t>
      </w:r>
      <w:r w:rsidR="000F4AD8" w:rsidRPr="00441B3F">
        <w:rPr>
          <w:rFonts w:ascii="Helvetica" w:hAnsi="Helvetica" w:cstheme="minorHAnsi"/>
          <w:bCs/>
          <w:sz w:val="22"/>
          <w:szCs w:val="22"/>
        </w:rPr>
        <w:t xml:space="preserve"> </w:t>
      </w:r>
      <w:r w:rsidR="00124A5A" w:rsidRPr="00441B3F">
        <w:rPr>
          <w:rFonts w:ascii="Helvetica" w:hAnsi="Helvetica" w:cstheme="minorHAnsi"/>
          <w:bCs/>
          <w:sz w:val="22"/>
          <w:szCs w:val="22"/>
        </w:rPr>
        <w:t xml:space="preserve"> que pertoqui així com d</w:t>
      </w:r>
      <w:r w:rsidR="000F4AD8" w:rsidRPr="00441B3F">
        <w:rPr>
          <w:rFonts w:ascii="Helvetica" w:hAnsi="Helvetica" w:cstheme="minorHAnsi"/>
          <w:bCs/>
          <w:sz w:val="22"/>
          <w:szCs w:val="22"/>
        </w:rPr>
        <w:t>el Director</w:t>
      </w:r>
      <w:r w:rsidR="00632BF8">
        <w:rPr>
          <w:rFonts w:ascii="Helvetica" w:hAnsi="Helvetica" w:cstheme="minorHAnsi"/>
          <w:bCs/>
          <w:sz w:val="22"/>
          <w:szCs w:val="22"/>
        </w:rPr>
        <w:t>/a</w:t>
      </w:r>
      <w:r w:rsidR="000F4AD8" w:rsidRPr="00441B3F">
        <w:rPr>
          <w:rFonts w:ascii="Helvetica" w:hAnsi="Helvetica" w:cstheme="minorHAnsi"/>
          <w:bCs/>
          <w:sz w:val="22"/>
          <w:szCs w:val="22"/>
        </w:rPr>
        <w:t>.</w:t>
      </w:r>
    </w:p>
    <w:p w14:paraId="5A59DB83" w14:textId="49A123B3" w:rsidR="00F11B20" w:rsidRPr="00441B3F" w:rsidRDefault="00F11B20"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lastRenderedPageBreak/>
        <w:t>Les liquidacions de viatges</w:t>
      </w:r>
      <w:r w:rsidR="004D266B" w:rsidRPr="00441B3F">
        <w:rPr>
          <w:rFonts w:ascii="Helvetica" w:hAnsi="Helvetica" w:cstheme="minorHAnsi"/>
          <w:bCs/>
          <w:sz w:val="22"/>
          <w:szCs w:val="22"/>
        </w:rPr>
        <w:t xml:space="preserve">: les liquidacions de les despeses </w:t>
      </w:r>
      <w:r w:rsidR="002345BF" w:rsidRPr="00441B3F">
        <w:rPr>
          <w:rFonts w:ascii="Helvetica" w:hAnsi="Helvetica" w:cstheme="minorHAnsi"/>
          <w:bCs/>
          <w:sz w:val="22"/>
          <w:szCs w:val="22"/>
        </w:rPr>
        <w:t xml:space="preserve">de viatges es realitzarà digitalment. Serà necessària la signatura digital o manuscrita </w:t>
      </w:r>
      <w:r w:rsidR="00124A5A" w:rsidRPr="00441B3F">
        <w:rPr>
          <w:rFonts w:ascii="Helvetica" w:hAnsi="Helvetica" w:cstheme="minorHAnsi"/>
          <w:bCs/>
          <w:sz w:val="22"/>
          <w:szCs w:val="22"/>
        </w:rPr>
        <w:t xml:space="preserve">del treballador que liquida les despesa </w:t>
      </w:r>
      <w:r w:rsidR="002345BF" w:rsidRPr="00441B3F">
        <w:rPr>
          <w:rFonts w:ascii="Helvetica" w:hAnsi="Helvetica" w:cstheme="minorHAnsi"/>
          <w:bCs/>
          <w:sz w:val="22"/>
          <w:szCs w:val="22"/>
        </w:rPr>
        <w:t xml:space="preserve">i la signatura </w:t>
      </w:r>
      <w:r w:rsidR="005B1489" w:rsidRPr="00441B3F">
        <w:rPr>
          <w:rFonts w:ascii="Helvetica" w:hAnsi="Helvetica" w:cstheme="minorHAnsi"/>
          <w:bCs/>
          <w:sz w:val="22"/>
          <w:szCs w:val="22"/>
        </w:rPr>
        <w:t xml:space="preserve">digital </w:t>
      </w:r>
      <w:r w:rsidR="002345BF" w:rsidRPr="00441B3F">
        <w:rPr>
          <w:rFonts w:ascii="Helvetica" w:hAnsi="Helvetica" w:cstheme="minorHAnsi"/>
          <w:bCs/>
          <w:sz w:val="22"/>
          <w:szCs w:val="22"/>
        </w:rPr>
        <w:t>del</w:t>
      </w:r>
      <w:r w:rsidR="005B1489" w:rsidRPr="00441B3F">
        <w:rPr>
          <w:rFonts w:ascii="Helvetica" w:hAnsi="Helvetica" w:cstheme="minorHAnsi"/>
          <w:bCs/>
          <w:sz w:val="22"/>
          <w:szCs w:val="22"/>
        </w:rPr>
        <w:t xml:space="preserve">s seus caps responsables, així com la del </w:t>
      </w:r>
      <w:r w:rsidR="001970AE">
        <w:rPr>
          <w:rFonts w:ascii="Helvetica" w:hAnsi="Helvetica" w:cstheme="minorHAnsi"/>
          <w:bCs/>
          <w:sz w:val="22"/>
          <w:szCs w:val="22"/>
        </w:rPr>
        <w:t>D</w:t>
      </w:r>
      <w:r w:rsidR="005B1489" w:rsidRPr="00441B3F">
        <w:rPr>
          <w:rFonts w:ascii="Helvetica" w:hAnsi="Helvetica" w:cstheme="minorHAnsi"/>
          <w:bCs/>
          <w:sz w:val="22"/>
          <w:szCs w:val="22"/>
        </w:rPr>
        <w:t>irector</w:t>
      </w:r>
      <w:r w:rsidR="00632BF8">
        <w:rPr>
          <w:rFonts w:ascii="Helvetica" w:hAnsi="Helvetica" w:cstheme="minorHAnsi"/>
          <w:bCs/>
          <w:sz w:val="22"/>
          <w:szCs w:val="22"/>
        </w:rPr>
        <w:t>/a</w:t>
      </w:r>
      <w:r w:rsidR="005B1489" w:rsidRPr="00441B3F">
        <w:rPr>
          <w:rFonts w:ascii="Helvetica" w:hAnsi="Helvetica" w:cstheme="minorHAnsi"/>
          <w:bCs/>
          <w:sz w:val="22"/>
          <w:szCs w:val="22"/>
        </w:rPr>
        <w:t>.</w:t>
      </w:r>
    </w:p>
    <w:p w14:paraId="7D9FD77A" w14:textId="05FF9084" w:rsidR="00941280" w:rsidRPr="00B95ECE" w:rsidRDefault="00941280" w:rsidP="00714293">
      <w:pPr>
        <w:pStyle w:val="Default"/>
        <w:numPr>
          <w:ilvl w:val="1"/>
          <w:numId w:val="48"/>
        </w:numPr>
        <w:spacing w:line="264" w:lineRule="auto"/>
        <w:jc w:val="both"/>
        <w:rPr>
          <w:rFonts w:ascii="Helvetica" w:hAnsi="Helvetica" w:cstheme="minorHAnsi"/>
          <w:bCs/>
          <w:sz w:val="22"/>
          <w:szCs w:val="22"/>
        </w:rPr>
      </w:pPr>
      <w:r w:rsidRPr="00B95ECE">
        <w:rPr>
          <w:rFonts w:ascii="Helvetica" w:hAnsi="Helvetica" w:cstheme="minorHAnsi"/>
          <w:bCs/>
          <w:sz w:val="22"/>
          <w:szCs w:val="22"/>
        </w:rPr>
        <w:t xml:space="preserve">Els assentaments comptables: </w:t>
      </w:r>
      <w:r w:rsidR="002813F9" w:rsidRPr="00B95ECE">
        <w:rPr>
          <w:rFonts w:ascii="Helvetica" w:hAnsi="Helvetica" w:cstheme="minorHAnsi"/>
          <w:bCs/>
          <w:sz w:val="22"/>
          <w:szCs w:val="22"/>
        </w:rPr>
        <w:t>C</w:t>
      </w:r>
      <w:r w:rsidR="009E3390" w:rsidRPr="00B95ECE">
        <w:rPr>
          <w:rFonts w:ascii="Helvetica" w:hAnsi="Helvetica" w:cstheme="minorHAnsi"/>
          <w:bCs/>
          <w:sz w:val="22"/>
          <w:szCs w:val="22"/>
        </w:rPr>
        <w:t xml:space="preserve">aldrà la validació digital del Responsable i </w:t>
      </w:r>
      <w:r w:rsidR="001970AE" w:rsidRPr="00B95ECE">
        <w:rPr>
          <w:rFonts w:ascii="Helvetica" w:hAnsi="Helvetica" w:cstheme="minorHAnsi"/>
          <w:bCs/>
          <w:sz w:val="22"/>
          <w:szCs w:val="22"/>
        </w:rPr>
        <w:t xml:space="preserve">de </w:t>
      </w:r>
      <w:r w:rsidR="009E3390" w:rsidRPr="00B95ECE">
        <w:rPr>
          <w:rFonts w:ascii="Helvetica" w:hAnsi="Helvetica" w:cstheme="minorHAnsi"/>
          <w:bCs/>
          <w:sz w:val="22"/>
          <w:szCs w:val="22"/>
        </w:rPr>
        <w:t>la Cap de l’</w:t>
      </w:r>
      <w:r w:rsidR="00E80097" w:rsidRPr="00B95ECE">
        <w:rPr>
          <w:rFonts w:ascii="Helvetica" w:hAnsi="Helvetica" w:cstheme="minorHAnsi"/>
          <w:bCs/>
          <w:sz w:val="22"/>
          <w:szCs w:val="22"/>
        </w:rPr>
        <w:t>Àrea de Gestió Econòmica</w:t>
      </w:r>
      <w:r w:rsidR="00B95ECE">
        <w:rPr>
          <w:rFonts w:ascii="Helvetica" w:hAnsi="Helvetica" w:cstheme="minorHAnsi"/>
          <w:bCs/>
          <w:sz w:val="22"/>
          <w:szCs w:val="22"/>
        </w:rPr>
        <w:t>.</w:t>
      </w:r>
    </w:p>
    <w:p w14:paraId="676F2A7A" w14:textId="2EBD7E76" w:rsidR="00EE47C7" w:rsidRDefault="00EE47C7" w:rsidP="00941280">
      <w:pPr>
        <w:pStyle w:val="Default"/>
        <w:spacing w:line="264" w:lineRule="auto"/>
        <w:ind w:left="1080"/>
        <w:jc w:val="both"/>
        <w:rPr>
          <w:rFonts w:ascii="Helvetica" w:hAnsi="Helvetica" w:cstheme="minorHAnsi"/>
          <w:bCs/>
          <w:sz w:val="22"/>
          <w:szCs w:val="22"/>
        </w:rPr>
      </w:pPr>
    </w:p>
    <w:p w14:paraId="36A93D2D" w14:textId="159CA5B1" w:rsidR="00EE47C7" w:rsidRDefault="00EE47C7" w:rsidP="00941280">
      <w:pPr>
        <w:pStyle w:val="Default"/>
        <w:spacing w:line="264" w:lineRule="auto"/>
        <w:ind w:left="1080"/>
        <w:jc w:val="both"/>
        <w:rPr>
          <w:rFonts w:ascii="Helvetica" w:hAnsi="Helvetica" w:cstheme="minorHAnsi"/>
          <w:bCs/>
          <w:sz w:val="22"/>
          <w:szCs w:val="22"/>
        </w:rPr>
      </w:pPr>
    </w:p>
    <w:p w14:paraId="23D9D9A7" w14:textId="77777777" w:rsidR="009A3DC0" w:rsidRPr="001B7C6D" w:rsidRDefault="009A3DC0" w:rsidP="00ED3218">
      <w:pPr>
        <w:pStyle w:val="Default"/>
        <w:spacing w:line="264" w:lineRule="auto"/>
        <w:jc w:val="both"/>
        <w:rPr>
          <w:rFonts w:ascii="Helvetica" w:hAnsi="Helvetica" w:cstheme="minorHAnsi"/>
          <w:sz w:val="22"/>
          <w:szCs w:val="22"/>
        </w:rPr>
      </w:pPr>
    </w:p>
    <w:p w14:paraId="23D9D9A8" w14:textId="0C388970" w:rsidR="009A3DC0" w:rsidRPr="001B7C6D" w:rsidRDefault="009A3DC0"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445646">
        <w:rPr>
          <w:rFonts w:ascii="Helvetica" w:hAnsi="Helvetica" w:cstheme="minorHAnsi"/>
          <w:color w:val="auto"/>
          <w:sz w:val="22"/>
          <w:szCs w:val="22"/>
        </w:rPr>
        <w:t>X</w:t>
      </w:r>
      <w:r w:rsidRPr="001B7C6D">
        <w:rPr>
          <w:rFonts w:ascii="Helvetica" w:hAnsi="Helvetica" w:cstheme="minorHAnsi"/>
          <w:color w:val="auto"/>
          <w:sz w:val="22"/>
          <w:szCs w:val="22"/>
        </w:rPr>
        <w:t xml:space="preserve">I. </w:t>
      </w:r>
      <w:r w:rsidR="007B007B" w:rsidRPr="001B7C6D">
        <w:rPr>
          <w:rFonts w:ascii="Helvetica" w:hAnsi="Helvetica" w:cstheme="minorHAnsi"/>
          <w:color w:val="auto"/>
          <w:sz w:val="22"/>
          <w:szCs w:val="22"/>
        </w:rPr>
        <w:t>DISPOSICI</w:t>
      </w:r>
      <w:r w:rsidR="001429F5" w:rsidRPr="001B7C6D">
        <w:rPr>
          <w:rFonts w:ascii="Helvetica" w:hAnsi="Helvetica" w:cstheme="minorHAnsi"/>
          <w:color w:val="auto"/>
          <w:sz w:val="22"/>
          <w:szCs w:val="22"/>
        </w:rPr>
        <w:t>ONS</w:t>
      </w:r>
      <w:r w:rsidR="007B007B" w:rsidRPr="001B7C6D">
        <w:rPr>
          <w:rFonts w:ascii="Helvetica" w:hAnsi="Helvetica" w:cstheme="minorHAnsi"/>
          <w:color w:val="auto"/>
          <w:sz w:val="22"/>
          <w:szCs w:val="22"/>
        </w:rPr>
        <w:t xml:space="preserve"> FINAL</w:t>
      </w:r>
      <w:r w:rsidR="001429F5" w:rsidRPr="001B7C6D">
        <w:rPr>
          <w:rFonts w:ascii="Helvetica" w:hAnsi="Helvetica" w:cstheme="minorHAnsi"/>
          <w:color w:val="auto"/>
          <w:sz w:val="22"/>
          <w:szCs w:val="22"/>
        </w:rPr>
        <w:t>S</w:t>
      </w:r>
    </w:p>
    <w:p w14:paraId="23D9D9A9" w14:textId="77777777" w:rsidR="009A3DC0" w:rsidRDefault="009A3DC0" w:rsidP="00ED3218">
      <w:pPr>
        <w:pStyle w:val="Default"/>
        <w:spacing w:line="264" w:lineRule="auto"/>
        <w:jc w:val="both"/>
        <w:rPr>
          <w:rFonts w:ascii="Helvetica" w:hAnsi="Helvetica" w:cstheme="minorHAnsi"/>
          <w:sz w:val="22"/>
          <w:szCs w:val="22"/>
        </w:rPr>
      </w:pPr>
    </w:p>
    <w:p w14:paraId="23D9D9AA" w14:textId="77777777" w:rsidR="00CC45B1" w:rsidRPr="001B7C6D" w:rsidRDefault="00CC45B1" w:rsidP="00ED3218">
      <w:pPr>
        <w:pStyle w:val="Default"/>
        <w:spacing w:line="264" w:lineRule="auto"/>
        <w:jc w:val="both"/>
        <w:rPr>
          <w:rFonts w:ascii="Helvetica" w:hAnsi="Helvetica" w:cstheme="minorHAnsi"/>
          <w:sz w:val="22"/>
          <w:szCs w:val="22"/>
        </w:rPr>
      </w:pPr>
    </w:p>
    <w:p w14:paraId="23D9D9AB" w14:textId="77777777" w:rsidR="009A3DC0" w:rsidRPr="001B7C6D" w:rsidRDefault="001429F5" w:rsidP="00ED3218">
      <w:pPr>
        <w:pStyle w:val="Default"/>
        <w:spacing w:line="264" w:lineRule="auto"/>
        <w:jc w:val="both"/>
        <w:rPr>
          <w:rFonts w:ascii="Helvetica" w:hAnsi="Helvetica" w:cstheme="minorHAnsi"/>
          <w:sz w:val="22"/>
          <w:szCs w:val="22"/>
        </w:rPr>
      </w:pPr>
      <w:r w:rsidRPr="001B7C6D">
        <w:rPr>
          <w:rFonts w:ascii="Helvetica" w:hAnsi="Helvetica" w:cstheme="minorHAnsi"/>
          <w:b/>
          <w:sz w:val="22"/>
          <w:szCs w:val="22"/>
        </w:rPr>
        <w:t>Disposició final única.</w:t>
      </w:r>
      <w:r w:rsidR="00F74C55" w:rsidRPr="001B7C6D">
        <w:rPr>
          <w:rFonts w:ascii="Helvetica" w:hAnsi="Helvetica" w:cstheme="minorHAnsi"/>
          <w:sz w:val="22"/>
          <w:szCs w:val="22"/>
        </w:rPr>
        <w:t xml:space="preserve">- </w:t>
      </w:r>
      <w:r w:rsidR="009A3DC0" w:rsidRPr="001B7C6D">
        <w:rPr>
          <w:rFonts w:ascii="Helvetica" w:hAnsi="Helvetica" w:cstheme="minorHAnsi"/>
          <w:sz w:val="22"/>
          <w:szCs w:val="22"/>
        </w:rPr>
        <w:t>Qualsevol modificació de la normativa estatal o autonòmica que signifiqui una modificació d’aquestes bases d’execució, s’entendrà d’immediata aplicació, i les bases es consideraran automàticament modificades.</w:t>
      </w:r>
    </w:p>
    <w:p w14:paraId="23D9D9AC" w14:textId="77777777" w:rsidR="0096233D" w:rsidRPr="001B7C6D" w:rsidRDefault="0096233D" w:rsidP="00ED3218">
      <w:pPr>
        <w:spacing w:after="0" w:line="264" w:lineRule="auto"/>
        <w:contextualSpacing/>
        <w:jc w:val="both"/>
        <w:rPr>
          <w:rFonts w:ascii="Helvetica" w:hAnsi="Helvetica" w:cstheme="minorHAnsi"/>
        </w:rPr>
      </w:pPr>
    </w:p>
    <w:sectPr w:rsidR="0096233D" w:rsidRPr="001B7C6D" w:rsidSect="002E433D">
      <w:footerReference w:type="default" r:id="rId11"/>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4D23F" w14:textId="77777777" w:rsidR="00D7050E" w:rsidRDefault="00D7050E" w:rsidP="001F3907">
      <w:pPr>
        <w:spacing w:after="0" w:line="240" w:lineRule="auto"/>
      </w:pPr>
      <w:r>
        <w:separator/>
      </w:r>
    </w:p>
  </w:endnote>
  <w:endnote w:type="continuationSeparator" w:id="0">
    <w:p w14:paraId="10A63F64" w14:textId="77777777" w:rsidR="00D7050E" w:rsidRDefault="00D7050E" w:rsidP="001F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709207"/>
      <w:docPartObj>
        <w:docPartGallery w:val="Page Numbers (Bottom of Page)"/>
        <w:docPartUnique/>
      </w:docPartObj>
    </w:sdtPr>
    <w:sdtEndPr/>
    <w:sdtContent>
      <w:sdt>
        <w:sdtPr>
          <w:id w:val="860082579"/>
          <w:docPartObj>
            <w:docPartGallery w:val="Page Numbers (Top of Page)"/>
            <w:docPartUnique/>
          </w:docPartObj>
        </w:sdtPr>
        <w:sdtEndPr/>
        <w:sdtContent>
          <w:p w14:paraId="23D9D9BB" w14:textId="77777777" w:rsidR="003F0660" w:rsidRDefault="003F0660">
            <w:pPr>
              <w:pStyle w:val="Peu"/>
              <w:jc w:val="right"/>
            </w:pPr>
            <w:r>
              <w:t xml:space="preserve">Pàgina </w:t>
            </w:r>
            <w:r>
              <w:rPr>
                <w:b/>
                <w:bCs/>
                <w:sz w:val="24"/>
                <w:szCs w:val="24"/>
              </w:rPr>
              <w:fldChar w:fldCharType="begin"/>
            </w:r>
            <w:r>
              <w:rPr>
                <w:b/>
                <w:bCs/>
              </w:rPr>
              <w:instrText>PAGE</w:instrText>
            </w:r>
            <w:r>
              <w:rPr>
                <w:b/>
                <w:bCs/>
                <w:sz w:val="24"/>
                <w:szCs w:val="24"/>
              </w:rPr>
              <w:fldChar w:fldCharType="separate"/>
            </w:r>
            <w:r w:rsidR="007A3A2E">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3A2E">
              <w:rPr>
                <w:b/>
                <w:bCs/>
                <w:noProof/>
              </w:rPr>
              <w:t>14</w:t>
            </w:r>
            <w:r>
              <w:rPr>
                <w:b/>
                <w:bCs/>
                <w:sz w:val="24"/>
                <w:szCs w:val="24"/>
              </w:rPr>
              <w:fldChar w:fldCharType="end"/>
            </w:r>
          </w:p>
        </w:sdtContent>
      </w:sdt>
    </w:sdtContent>
  </w:sdt>
  <w:p w14:paraId="23D9D9BC" w14:textId="77777777" w:rsidR="003F0660" w:rsidRPr="00CC11B9" w:rsidRDefault="003F0660">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FC4EF" w14:textId="77777777" w:rsidR="00D7050E" w:rsidRDefault="00D7050E" w:rsidP="001F3907">
      <w:pPr>
        <w:spacing w:after="0" w:line="240" w:lineRule="auto"/>
      </w:pPr>
      <w:r>
        <w:separator/>
      </w:r>
    </w:p>
  </w:footnote>
  <w:footnote w:type="continuationSeparator" w:id="0">
    <w:p w14:paraId="5119678B" w14:textId="77777777" w:rsidR="00D7050E" w:rsidRDefault="00D7050E" w:rsidP="001F3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AD1"/>
    <w:multiLevelType w:val="hybridMultilevel"/>
    <w:tmpl w:val="19C287AE"/>
    <w:lvl w:ilvl="0" w:tplc="E0A6F966">
      <w:start w:val="28"/>
      <w:numFmt w:val="bullet"/>
      <w:lvlText w:val="-"/>
      <w:lvlJc w:val="left"/>
      <w:pPr>
        <w:ind w:left="720" w:hanging="360"/>
      </w:pPr>
      <w:rPr>
        <w:rFonts w:ascii="Book Antiqua" w:eastAsia="Times New Roman" w:hAnsi="Book Antiqu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1B22987"/>
    <w:multiLevelType w:val="hybridMultilevel"/>
    <w:tmpl w:val="1F4CEDA4"/>
    <w:lvl w:ilvl="0" w:tplc="C3B8007E">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78F1B3E"/>
    <w:multiLevelType w:val="hybridMultilevel"/>
    <w:tmpl w:val="75AE361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B591377"/>
    <w:multiLevelType w:val="hybridMultilevel"/>
    <w:tmpl w:val="5BD43D1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EB1486A"/>
    <w:multiLevelType w:val="hybridMultilevel"/>
    <w:tmpl w:val="B054F334"/>
    <w:lvl w:ilvl="0" w:tplc="D42ADB74">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12E51FD9"/>
    <w:multiLevelType w:val="hybridMultilevel"/>
    <w:tmpl w:val="1DF0CD8C"/>
    <w:lvl w:ilvl="0" w:tplc="04030001">
      <w:start w:val="1"/>
      <w:numFmt w:val="bullet"/>
      <w:lvlText w:val=""/>
      <w:lvlJc w:val="left"/>
      <w:pPr>
        <w:ind w:left="360" w:hanging="360"/>
      </w:pPr>
      <w:rPr>
        <w:rFonts w:ascii="Symbol" w:hAnsi="Symbo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14386253"/>
    <w:multiLevelType w:val="hybridMultilevel"/>
    <w:tmpl w:val="081A37E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14E309A8"/>
    <w:multiLevelType w:val="hybridMultilevel"/>
    <w:tmpl w:val="DF3C81A2"/>
    <w:lvl w:ilvl="0" w:tplc="D42AD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171D5A24"/>
    <w:multiLevelType w:val="hybridMultilevel"/>
    <w:tmpl w:val="C37620B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A1A0862"/>
    <w:multiLevelType w:val="hybridMultilevel"/>
    <w:tmpl w:val="71C2A87E"/>
    <w:lvl w:ilvl="0" w:tplc="DCF894BE">
      <w:start w:val="1"/>
      <w:numFmt w:val="bullet"/>
      <w:lvlText w:val="-"/>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0" w15:restartNumberingAfterBreak="0">
    <w:nsid w:val="1B843EA3"/>
    <w:multiLevelType w:val="hybridMultilevel"/>
    <w:tmpl w:val="0906A64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1C4830BE"/>
    <w:multiLevelType w:val="hybridMultilevel"/>
    <w:tmpl w:val="63BECBAE"/>
    <w:lvl w:ilvl="0" w:tplc="81BA2DE6">
      <w:start w:val="1"/>
      <w:numFmt w:val="decimal"/>
      <w:lvlText w:val="%1."/>
      <w:lvlJc w:val="left"/>
      <w:pPr>
        <w:ind w:left="360" w:hanging="360"/>
      </w:pPr>
      <w:rPr>
        <w:rFonts w:hint="default"/>
        <w:b w:val="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1F3E4505"/>
    <w:multiLevelType w:val="hybridMultilevel"/>
    <w:tmpl w:val="3D182BA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19F0F38"/>
    <w:multiLevelType w:val="hybridMultilevel"/>
    <w:tmpl w:val="0AACCBC6"/>
    <w:lvl w:ilvl="0" w:tplc="DCF894BE">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8AF0261"/>
    <w:multiLevelType w:val="hybridMultilevel"/>
    <w:tmpl w:val="6A6E9C90"/>
    <w:lvl w:ilvl="0" w:tplc="EF08913E">
      <w:start w:val="1"/>
      <w:numFmt w:val="decimal"/>
      <w:lvlText w:val="%1."/>
      <w:lvlJc w:val="left"/>
      <w:pPr>
        <w:ind w:left="360" w:hanging="360"/>
      </w:pPr>
      <w:rPr>
        <w:rFonts w:hint="default"/>
        <w:color w:val="auto"/>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2C0B5F87"/>
    <w:multiLevelType w:val="hybridMultilevel"/>
    <w:tmpl w:val="BF2C985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EB04948"/>
    <w:multiLevelType w:val="hybridMultilevel"/>
    <w:tmpl w:val="497A5140"/>
    <w:lvl w:ilvl="0" w:tplc="0403000F">
      <w:start w:val="1"/>
      <w:numFmt w:val="decimal"/>
      <w:lvlText w:val="%1."/>
      <w:lvlJc w:val="left"/>
      <w:pPr>
        <w:ind w:left="360" w:hanging="360"/>
      </w:pPr>
      <w:rPr>
        <w:rFonts w:hint="default"/>
      </w:rPr>
    </w:lvl>
    <w:lvl w:ilvl="1" w:tplc="E0A6F966">
      <w:start w:val="28"/>
      <w:numFmt w:val="bullet"/>
      <w:lvlText w:val="-"/>
      <w:lvlJc w:val="left"/>
      <w:pPr>
        <w:ind w:left="1135" w:hanging="360"/>
      </w:pPr>
      <w:rPr>
        <w:rFonts w:ascii="Book Antiqua" w:eastAsia="Times New Roman" w:hAnsi="Book Antiqua" w:cs="Times New Roman" w:hint="default"/>
      </w:rPr>
    </w:lvl>
    <w:lvl w:ilvl="2" w:tplc="C40A6D5A">
      <w:start w:val="1"/>
      <w:numFmt w:val="decimal"/>
      <w:lvlText w:val="%3."/>
      <w:lvlJc w:val="left"/>
      <w:pPr>
        <w:ind w:left="1980" w:hanging="360"/>
      </w:pPr>
      <w:rPr>
        <w:rFonts w:hint="default"/>
      </w:rPr>
    </w:lvl>
    <w:lvl w:ilvl="3" w:tplc="0403000F">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0EF77EF"/>
    <w:multiLevelType w:val="hybridMultilevel"/>
    <w:tmpl w:val="1A7C82F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17D4D0B"/>
    <w:multiLevelType w:val="hybridMultilevel"/>
    <w:tmpl w:val="B096FFF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320A63BF"/>
    <w:multiLevelType w:val="hybridMultilevel"/>
    <w:tmpl w:val="497A5140"/>
    <w:lvl w:ilvl="0" w:tplc="FFFFFFFF">
      <w:start w:val="1"/>
      <w:numFmt w:val="decimal"/>
      <w:lvlText w:val="%1."/>
      <w:lvlJc w:val="left"/>
      <w:pPr>
        <w:ind w:left="360" w:hanging="360"/>
      </w:pPr>
      <w:rPr>
        <w:rFonts w:hint="default"/>
      </w:rPr>
    </w:lvl>
    <w:lvl w:ilvl="1" w:tplc="FFFFFFFF">
      <w:start w:val="28"/>
      <w:numFmt w:val="bullet"/>
      <w:lvlText w:val="-"/>
      <w:lvlJc w:val="left"/>
      <w:pPr>
        <w:ind w:left="1135" w:hanging="360"/>
      </w:pPr>
      <w:rPr>
        <w:rFonts w:ascii="Book Antiqua" w:eastAsia="Times New Roman" w:hAnsi="Book Antiqua" w:cs="Times New Roman"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7573D5D"/>
    <w:multiLevelType w:val="hybridMultilevel"/>
    <w:tmpl w:val="9FE0CFD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39565D95"/>
    <w:multiLevelType w:val="hybridMultilevel"/>
    <w:tmpl w:val="D23CBF46"/>
    <w:lvl w:ilvl="0" w:tplc="DCF894BE">
      <w:start w:val="1"/>
      <w:numFmt w:val="bullet"/>
      <w:lvlText w:val="-"/>
      <w:lvlJc w:val="left"/>
      <w:pPr>
        <w:ind w:left="720" w:hanging="360"/>
      </w:pPr>
      <w:rPr>
        <w:rFonts w:ascii="Arial" w:eastAsia="Times New Roman" w:hAnsi="Arial" w:cs="Arial" w:hint="default"/>
      </w:rPr>
    </w:lvl>
    <w:lvl w:ilvl="1" w:tplc="E0A6F966">
      <w:start w:val="28"/>
      <w:numFmt w:val="bullet"/>
      <w:lvlText w:val="-"/>
      <w:lvlJc w:val="left"/>
      <w:pPr>
        <w:ind w:left="1495" w:hanging="360"/>
      </w:pPr>
      <w:rPr>
        <w:rFonts w:ascii="Book Antiqua" w:eastAsia="Times New Roman" w:hAnsi="Book Antiqua" w:cs="Times New Roman" w:hint="default"/>
      </w:rPr>
    </w:lvl>
    <w:lvl w:ilvl="2" w:tplc="C40A6D5A">
      <w:start w:val="1"/>
      <w:numFmt w:val="decimal"/>
      <w:lvlText w:val="%3."/>
      <w:lvlJc w:val="left"/>
      <w:pPr>
        <w:ind w:left="2340" w:hanging="360"/>
      </w:pPr>
      <w:rPr>
        <w:rFonts w:hint="default"/>
      </w:rPr>
    </w:lvl>
    <w:lvl w:ilvl="3" w:tplc="8C88D980">
      <w:start w:val="1"/>
      <w:numFmt w:val="lowerLetter"/>
      <w:lvlText w:val="%4)"/>
      <w:lvlJc w:val="left"/>
      <w:pPr>
        <w:ind w:left="2880" w:hanging="360"/>
      </w:pPr>
      <w:rPr>
        <w:rFonts w:hint="default"/>
      </w:r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A952428"/>
    <w:multiLevelType w:val="hybridMultilevel"/>
    <w:tmpl w:val="B91E4EAA"/>
    <w:lvl w:ilvl="0" w:tplc="04030017">
      <w:start w:val="1"/>
      <w:numFmt w:val="lowerLetter"/>
      <w:lvlText w:val="%1)"/>
      <w:lvlJc w:val="left"/>
      <w:pPr>
        <w:ind w:left="720" w:hanging="360"/>
      </w:pPr>
    </w:lvl>
    <w:lvl w:ilvl="1" w:tplc="04030017">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3BA44B69"/>
    <w:multiLevelType w:val="hybridMultilevel"/>
    <w:tmpl w:val="D25A5BD8"/>
    <w:lvl w:ilvl="0" w:tplc="ACE2F95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3C8F7AED"/>
    <w:multiLevelType w:val="hybridMultilevel"/>
    <w:tmpl w:val="8DAED8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403A1FB6"/>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DA4B30"/>
    <w:multiLevelType w:val="hybridMultilevel"/>
    <w:tmpl w:val="BEFA0AEA"/>
    <w:lvl w:ilvl="0" w:tplc="DCC4D786">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4510477D"/>
    <w:multiLevelType w:val="hybridMultilevel"/>
    <w:tmpl w:val="7366AB6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45BD339D"/>
    <w:multiLevelType w:val="hybridMultilevel"/>
    <w:tmpl w:val="4C98EF38"/>
    <w:lvl w:ilvl="0" w:tplc="D8003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45D955A4"/>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470E28A1"/>
    <w:multiLevelType w:val="hybridMultilevel"/>
    <w:tmpl w:val="D590AA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15:restartNumberingAfterBreak="0">
    <w:nsid w:val="49742713"/>
    <w:multiLevelType w:val="multilevel"/>
    <w:tmpl w:val="040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57616644"/>
    <w:multiLevelType w:val="hybridMultilevel"/>
    <w:tmpl w:val="EF2C223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3" w15:restartNumberingAfterBreak="0">
    <w:nsid w:val="57EB0A94"/>
    <w:multiLevelType w:val="hybridMultilevel"/>
    <w:tmpl w:val="DF402BD4"/>
    <w:lvl w:ilvl="0" w:tplc="0D98CDD8">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582B3F3B"/>
    <w:multiLevelType w:val="hybridMultilevel"/>
    <w:tmpl w:val="27AEC4C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5AD9770A"/>
    <w:multiLevelType w:val="hybridMultilevel"/>
    <w:tmpl w:val="8F46ECC0"/>
    <w:lvl w:ilvl="0" w:tplc="B0AC392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5C2378B2"/>
    <w:multiLevelType w:val="hybridMultilevel"/>
    <w:tmpl w:val="3CBEC77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7" w15:restartNumberingAfterBreak="0">
    <w:nsid w:val="5FBF60C1"/>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601841C5"/>
    <w:multiLevelType w:val="hybridMultilevel"/>
    <w:tmpl w:val="39EEAB68"/>
    <w:lvl w:ilvl="0" w:tplc="B308B3BC">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9" w15:restartNumberingAfterBreak="0">
    <w:nsid w:val="603D54A5"/>
    <w:multiLevelType w:val="hybridMultilevel"/>
    <w:tmpl w:val="2852162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67945AB9"/>
    <w:multiLevelType w:val="hybridMultilevel"/>
    <w:tmpl w:val="5668690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1" w15:restartNumberingAfterBreak="0">
    <w:nsid w:val="6821182C"/>
    <w:multiLevelType w:val="hybridMultilevel"/>
    <w:tmpl w:val="4A7E1ECA"/>
    <w:lvl w:ilvl="0" w:tplc="B7385722">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2" w15:restartNumberingAfterBreak="0">
    <w:nsid w:val="68E1456E"/>
    <w:multiLevelType w:val="hybridMultilevel"/>
    <w:tmpl w:val="C5A6110A"/>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3" w15:restartNumberingAfterBreak="0">
    <w:nsid w:val="6D7A33F3"/>
    <w:multiLevelType w:val="hybridMultilevel"/>
    <w:tmpl w:val="5D26DD08"/>
    <w:lvl w:ilvl="0" w:tplc="1F80DF76">
      <w:start w:val="1"/>
      <w:numFmt w:val="decimal"/>
      <w:lvlText w:val="%1."/>
      <w:lvlJc w:val="left"/>
      <w:pPr>
        <w:ind w:left="360" w:hanging="360"/>
      </w:pPr>
      <w:rPr>
        <w:rFonts w:asciiTheme="minorHAnsi" w:hAnsiTheme="minorHAnsi" w:cstheme="minorHAnsi" w:hint="default"/>
      </w:rPr>
    </w:lvl>
    <w:lvl w:ilvl="1" w:tplc="E97488F2">
      <w:start w:val="1"/>
      <w:numFmt w:val="lowerLetter"/>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4" w15:restartNumberingAfterBreak="0">
    <w:nsid w:val="75F45283"/>
    <w:multiLevelType w:val="hybridMultilevel"/>
    <w:tmpl w:val="7CB6B0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769624F0"/>
    <w:multiLevelType w:val="hybridMultilevel"/>
    <w:tmpl w:val="102A9476"/>
    <w:lvl w:ilvl="0" w:tplc="02420FF4">
      <w:start w:val="1"/>
      <w:numFmt w:val="decimal"/>
      <w:lvlText w:val="%1."/>
      <w:lvlJc w:val="left"/>
      <w:pPr>
        <w:ind w:left="360" w:hanging="360"/>
      </w:pPr>
      <w:rPr>
        <w:rFonts w:asciiTheme="minorHAnsi" w:hAnsiTheme="minorHAnsi" w:cstheme="minorHAnsi"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6" w15:restartNumberingAfterBreak="0">
    <w:nsid w:val="7CE35A48"/>
    <w:multiLevelType w:val="hybridMultilevel"/>
    <w:tmpl w:val="29C2578E"/>
    <w:lvl w:ilvl="0" w:tplc="4FE8C810">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7" w15:restartNumberingAfterBreak="0">
    <w:nsid w:val="7DD81209"/>
    <w:multiLevelType w:val="hybridMultilevel"/>
    <w:tmpl w:val="DD22E4DA"/>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8" w15:restartNumberingAfterBreak="0">
    <w:nsid w:val="7F083838"/>
    <w:multiLevelType w:val="hybridMultilevel"/>
    <w:tmpl w:val="092AEC86"/>
    <w:lvl w:ilvl="0" w:tplc="04030017">
      <w:start w:val="1"/>
      <w:numFmt w:val="lowerLetter"/>
      <w:lvlText w:val="%1)"/>
      <w:lvlJc w:val="left"/>
      <w:pPr>
        <w:ind w:left="720" w:hanging="360"/>
      </w:pPr>
      <w:rPr>
        <w:rFonts w:hint="default"/>
      </w:rPr>
    </w:lvl>
    <w:lvl w:ilvl="1" w:tplc="E0A6F966">
      <w:start w:val="28"/>
      <w:numFmt w:val="bullet"/>
      <w:lvlText w:val="-"/>
      <w:lvlJc w:val="left"/>
      <w:pPr>
        <w:ind w:left="1440" w:hanging="360"/>
      </w:pPr>
      <w:rPr>
        <w:rFonts w:ascii="Book Antiqua" w:eastAsia="Times New Roman" w:hAnsi="Book Antiqua" w:cs="Times New Roman"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753812344">
    <w:abstractNumId w:val="24"/>
  </w:num>
  <w:num w:numId="2" w16cid:durableId="831874550">
    <w:abstractNumId w:val="2"/>
  </w:num>
  <w:num w:numId="3" w16cid:durableId="1234007230">
    <w:abstractNumId w:val="13"/>
  </w:num>
  <w:num w:numId="4" w16cid:durableId="1224215122">
    <w:abstractNumId w:val="36"/>
  </w:num>
  <w:num w:numId="5" w16cid:durableId="1581210709">
    <w:abstractNumId w:val="9"/>
  </w:num>
  <w:num w:numId="6" w16cid:durableId="2042196872">
    <w:abstractNumId w:val="10"/>
  </w:num>
  <w:num w:numId="7" w16cid:durableId="2114277609">
    <w:abstractNumId w:val="32"/>
  </w:num>
  <w:num w:numId="8" w16cid:durableId="619145784">
    <w:abstractNumId w:val="17"/>
  </w:num>
  <w:num w:numId="9" w16cid:durableId="1116756053">
    <w:abstractNumId w:val="38"/>
  </w:num>
  <w:num w:numId="10" w16cid:durableId="1206140464">
    <w:abstractNumId w:val="27"/>
  </w:num>
  <w:num w:numId="11" w16cid:durableId="1371953625">
    <w:abstractNumId w:val="1"/>
  </w:num>
  <w:num w:numId="12" w16cid:durableId="1080253917">
    <w:abstractNumId w:val="23"/>
  </w:num>
  <w:num w:numId="13" w16cid:durableId="1822111382">
    <w:abstractNumId w:val="33"/>
  </w:num>
  <w:num w:numId="14" w16cid:durableId="1925532029">
    <w:abstractNumId w:val="21"/>
  </w:num>
  <w:num w:numId="15" w16cid:durableId="1248345604">
    <w:abstractNumId w:val="14"/>
  </w:num>
  <w:num w:numId="16" w16cid:durableId="1604190818">
    <w:abstractNumId w:val="28"/>
  </w:num>
  <w:num w:numId="17" w16cid:durableId="1665010675">
    <w:abstractNumId w:val="34"/>
  </w:num>
  <w:num w:numId="18" w16cid:durableId="1554735557">
    <w:abstractNumId w:val="45"/>
  </w:num>
  <w:num w:numId="19" w16cid:durableId="935942656">
    <w:abstractNumId w:val="42"/>
  </w:num>
  <w:num w:numId="20" w16cid:durableId="1998536463">
    <w:abstractNumId w:val="35"/>
  </w:num>
  <w:num w:numId="21" w16cid:durableId="194004824">
    <w:abstractNumId w:val="3"/>
  </w:num>
  <w:num w:numId="22" w16cid:durableId="800616889">
    <w:abstractNumId w:val="26"/>
  </w:num>
  <w:num w:numId="23" w16cid:durableId="363945211">
    <w:abstractNumId w:val="43"/>
  </w:num>
  <w:num w:numId="24" w16cid:durableId="81269468">
    <w:abstractNumId w:val="41"/>
  </w:num>
  <w:num w:numId="25" w16cid:durableId="814568759">
    <w:abstractNumId w:val="0"/>
  </w:num>
  <w:num w:numId="26" w16cid:durableId="838546968">
    <w:abstractNumId w:val="7"/>
  </w:num>
  <w:num w:numId="27" w16cid:durableId="1348749959">
    <w:abstractNumId w:val="22"/>
  </w:num>
  <w:num w:numId="28" w16cid:durableId="2107338383">
    <w:abstractNumId w:val="4"/>
  </w:num>
  <w:num w:numId="29" w16cid:durableId="510997637">
    <w:abstractNumId w:val="18"/>
  </w:num>
  <w:num w:numId="30" w16cid:durableId="298340086">
    <w:abstractNumId w:val="37"/>
  </w:num>
  <w:num w:numId="31" w16cid:durableId="330841457">
    <w:abstractNumId w:val="5"/>
  </w:num>
  <w:num w:numId="32" w16cid:durableId="1981567082">
    <w:abstractNumId w:val="40"/>
  </w:num>
  <w:num w:numId="33" w16cid:durableId="348459194">
    <w:abstractNumId w:val="6"/>
  </w:num>
  <w:num w:numId="34" w16cid:durableId="868299548">
    <w:abstractNumId w:val="8"/>
  </w:num>
  <w:num w:numId="35" w16cid:durableId="497696253">
    <w:abstractNumId w:val="47"/>
  </w:num>
  <w:num w:numId="36" w16cid:durableId="1214459669">
    <w:abstractNumId w:val="46"/>
  </w:num>
  <w:num w:numId="37" w16cid:durableId="1246115208">
    <w:abstractNumId w:val="20"/>
  </w:num>
  <w:num w:numId="38" w16cid:durableId="684015828">
    <w:abstractNumId w:val="15"/>
  </w:num>
  <w:num w:numId="39" w16cid:durableId="435949421">
    <w:abstractNumId w:val="25"/>
  </w:num>
  <w:num w:numId="40" w16cid:durableId="1780105535">
    <w:abstractNumId w:val="31"/>
  </w:num>
  <w:num w:numId="41" w16cid:durableId="2097239604">
    <w:abstractNumId w:val="48"/>
  </w:num>
  <w:num w:numId="42" w16cid:durableId="1746611644">
    <w:abstractNumId w:val="16"/>
  </w:num>
  <w:num w:numId="43" w16cid:durableId="2065637432">
    <w:abstractNumId w:val="12"/>
  </w:num>
  <w:num w:numId="44" w16cid:durableId="1823229645">
    <w:abstractNumId w:val="44"/>
  </w:num>
  <w:num w:numId="45" w16cid:durableId="775826142">
    <w:abstractNumId w:val="30"/>
  </w:num>
  <w:num w:numId="46" w16cid:durableId="1410999813">
    <w:abstractNumId w:val="39"/>
  </w:num>
  <w:num w:numId="47" w16cid:durableId="717978585">
    <w:abstractNumId w:val="29"/>
  </w:num>
  <w:num w:numId="48" w16cid:durableId="1519541509">
    <w:abstractNumId w:val="11"/>
  </w:num>
  <w:num w:numId="49" w16cid:durableId="21223640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26"/>
    <w:rsid w:val="000005C7"/>
    <w:rsid w:val="000075CB"/>
    <w:rsid w:val="00014DAB"/>
    <w:rsid w:val="00015404"/>
    <w:rsid w:val="00015744"/>
    <w:rsid w:val="0002063A"/>
    <w:rsid w:val="0002512F"/>
    <w:rsid w:val="0002515D"/>
    <w:rsid w:val="000329D6"/>
    <w:rsid w:val="000360DE"/>
    <w:rsid w:val="000379E1"/>
    <w:rsid w:val="00046D09"/>
    <w:rsid w:val="00050B60"/>
    <w:rsid w:val="00055A30"/>
    <w:rsid w:val="00061890"/>
    <w:rsid w:val="00065A6E"/>
    <w:rsid w:val="0007521B"/>
    <w:rsid w:val="00084F40"/>
    <w:rsid w:val="000A34EE"/>
    <w:rsid w:val="000C1072"/>
    <w:rsid w:val="000C3F06"/>
    <w:rsid w:val="000D16A0"/>
    <w:rsid w:val="000D2C68"/>
    <w:rsid w:val="000D3D8C"/>
    <w:rsid w:val="000D63FF"/>
    <w:rsid w:val="000D7EE1"/>
    <w:rsid w:val="000F3146"/>
    <w:rsid w:val="000F4AD8"/>
    <w:rsid w:val="0010374B"/>
    <w:rsid w:val="00104DAE"/>
    <w:rsid w:val="00116D6D"/>
    <w:rsid w:val="001244E7"/>
    <w:rsid w:val="00124A5A"/>
    <w:rsid w:val="00134F89"/>
    <w:rsid w:val="001429F5"/>
    <w:rsid w:val="00144A49"/>
    <w:rsid w:val="00147615"/>
    <w:rsid w:val="0016121E"/>
    <w:rsid w:val="00163E99"/>
    <w:rsid w:val="00167809"/>
    <w:rsid w:val="00174F55"/>
    <w:rsid w:val="00176594"/>
    <w:rsid w:val="00183B24"/>
    <w:rsid w:val="00185042"/>
    <w:rsid w:val="00186AB6"/>
    <w:rsid w:val="001918EF"/>
    <w:rsid w:val="001968BA"/>
    <w:rsid w:val="00196E37"/>
    <w:rsid w:val="001970AE"/>
    <w:rsid w:val="001970AF"/>
    <w:rsid w:val="001B30B7"/>
    <w:rsid w:val="001B636D"/>
    <w:rsid w:val="001B7C6D"/>
    <w:rsid w:val="001C42D5"/>
    <w:rsid w:val="001D001E"/>
    <w:rsid w:val="001D530D"/>
    <w:rsid w:val="001D7391"/>
    <w:rsid w:val="001E23A1"/>
    <w:rsid w:val="001E2A49"/>
    <w:rsid w:val="001F0CA9"/>
    <w:rsid w:val="001F1F7C"/>
    <w:rsid w:val="001F30F6"/>
    <w:rsid w:val="001F3907"/>
    <w:rsid w:val="00201FF8"/>
    <w:rsid w:val="00210B91"/>
    <w:rsid w:val="002150CF"/>
    <w:rsid w:val="00222564"/>
    <w:rsid w:val="00231AF1"/>
    <w:rsid w:val="0023452E"/>
    <w:rsid w:val="002345BF"/>
    <w:rsid w:val="0023512D"/>
    <w:rsid w:val="00236317"/>
    <w:rsid w:val="002376C1"/>
    <w:rsid w:val="0024735A"/>
    <w:rsid w:val="002519C0"/>
    <w:rsid w:val="002541DF"/>
    <w:rsid w:val="002813F9"/>
    <w:rsid w:val="002814D7"/>
    <w:rsid w:val="002903FC"/>
    <w:rsid w:val="002963C4"/>
    <w:rsid w:val="002A0856"/>
    <w:rsid w:val="002A6795"/>
    <w:rsid w:val="002B059A"/>
    <w:rsid w:val="002B1C7A"/>
    <w:rsid w:val="002B2FD6"/>
    <w:rsid w:val="002C031D"/>
    <w:rsid w:val="002C46A6"/>
    <w:rsid w:val="002C6308"/>
    <w:rsid w:val="002D1B37"/>
    <w:rsid w:val="002D27D7"/>
    <w:rsid w:val="002D40AD"/>
    <w:rsid w:val="002D6AB5"/>
    <w:rsid w:val="002D6B1E"/>
    <w:rsid w:val="002E433D"/>
    <w:rsid w:val="002F5D40"/>
    <w:rsid w:val="002F608A"/>
    <w:rsid w:val="002F7BEC"/>
    <w:rsid w:val="00303357"/>
    <w:rsid w:val="0030585F"/>
    <w:rsid w:val="003138BD"/>
    <w:rsid w:val="00313EA5"/>
    <w:rsid w:val="0033070A"/>
    <w:rsid w:val="00337DB0"/>
    <w:rsid w:val="00345019"/>
    <w:rsid w:val="00346B2B"/>
    <w:rsid w:val="00354EA5"/>
    <w:rsid w:val="00356A9F"/>
    <w:rsid w:val="0036572C"/>
    <w:rsid w:val="003673E1"/>
    <w:rsid w:val="00370209"/>
    <w:rsid w:val="00381DE8"/>
    <w:rsid w:val="00391335"/>
    <w:rsid w:val="003965B8"/>
    <w:rsid w:val="003A47F0"/>
    <w:rsid w:val="003A4882"/>
    <w:rsid w:val="003A57BB"/>
    <w:rsid w:val="003B56CB"/>
    <w:rsid w:val="003C12AB"/>
    <w:rsid w:val="003C49CF"/>
    <w:rsid w:val="003E0ECD"/>
    <w:rsid w:val="003E1A2B"/>
    <w:rsid w:val="003F0660"/>
    <w:rsid w:val="003F0F80"/>
    <w:rsid w:val="003F45E4"/>
    <w:rsid w:val="003F4E5D"/>
    <w:rsid w:val="003F70FD"/>
    <w:rsid w:val="00412D50"/>
    <w:rsid w:val="00420EF3"/>
    <w:rsid w:val="00430203"/>
    <w:rsid w:val="004315C9"/>
    <w:rsid w:val="004333AE"/>
    <w:rsid w:val="00433B9B"/>
    <w:rsid w:val="00441B3F"/>
    <w:rsid w:val="0044221A"/>
    <w:rsid w:val="00445646"/>
    <w:rsid w:val="00446592"/>
    <w:rsid w:val="00464D7C"/>
    <w:rsid w:val="00467233"/>
    <w:rsid w:val="00475C76"/>
    <w:rsid w:val="004766F9"/>
    <w:rsid w:val="00481C57"/>
    <w:rsid w:val="0048573A"/>
    <w:rsid w:val="00491368"/>
    <w:rsid w:val="004921D5"/>
    <w:rsid w:val="004A68AE"/>
    <w:rsid w:val="004A7414"/>
    <w:rsid w:val="004B1885"/>
    <w:rsid w:val="004D266B"/>
    <w:rsid w:val="004D2CEF"/>
    <w:rsid w:val="004D6799"/>
    <w:rsid w:val="004E1ECF"/>
    <w:rsid w:val="004E3E40"/>
    <w:rsid w:val="004F39D6"/>
    <w:rsid w:val="004F5692"/>
    <w:rsid w:val="0050110B"/>
    <w:rsid w:val="00506C90"/>
    <w:rsid w:val="005263AA"/>
    <w:rsid w:val="0055463A"/>
    <w:rsid w:val="00560EC9"/>
    <w:rsid w:val="00576740"/>
    <w:rsid w:val="00582AB8"/>
    <w:rsid w:val="00591103"/>
    <w:rsid w:val="00591143"/>
    <w:rsid w:val="0059498B"/>
    <w:rsid w:val="00597E0D"/>
    <w:rsid w:val="005A38FD"/>
    <w:rsid w:val="005A3C5A"/>
    <w:rsid w:val="005A4645"/>
    <w:rsid w:val="005B1489"/>
    <w:rsid w:val="005B44DC"/>
    <w:rsid w:val="005D0DB7"/>
    <w:rsid w:val="005D4F51"/>
    <w:rsid w:val="005D5F95"/>
    <w:rsid w:val="005E01E8"/>
    <w:rsid w:val="005F3BF1"/>
    <w:rsid w:val="005F621A"/>
    <w:rsid w:val="00607D3C"/>
    <w:rsid w:val="00610F0A"/>
    <w:rsid w:val="006136BA"/>
    <w:rsid w:val="0062275F"/>
    <w:rsid w:val="00632BF8"/>
    <w:rsid w:val="00641062"/>
    <w:rsid w:val="00644A1D"/>
    <w:rsid w:val="006469DB"/>
    <w:rsid w:val="00652617"/>
    <w:rsid w:val="0065401D"/>
    <w:rsid w:val="00656DEC"/>
    <w:rsid w:val="00661C6F"/>
    <w:rsid w:val="00663780"/>
    <w:rsid w:val="006656CE"/>
    <w:rsid w:val="00677398"/>
    <w:rsid w:val="00690554"/>
    <w:rsid w:val="00697F0B"/>
    <w:rsid w:val="006A1CA4"/>
    <w:rsid w:val="006B05C2"/>
    <w:rsid w:val="006B0924"/>
    <w:rsid w:val="006C2138"/>
    <w:rsid w:val="006C2C0D"/>
    <w:rsid w:val="006D14D1"/>
    <w:rsid w:val="006E43D1"/>
    <w:rsid w:val="006E55CB"/>
    <w:rsid w:val="006E5750"/>
    <w:rsid w:val="006F1907"/>
    <w:rsid w:val="006F1DDB"/>
    <w:rsid w:val="006F438B"/>
    <w:rsid w:val="006F4FB5"/>
    <w:rsid w:val="006F5360"/>
    <w:rsid w:val="006F6FCB"/>
    <w:rsid w:val="00712097"/>
    <w:rsid w:val="00715156"/>
    <w:rsid w:val="0071764C"/>
    <w:rsid w:val="00720DC3"/>
    <w:rsid w:val="00724E28"/>
    <w:rsid w:val="007258C4"/>
    <w:rsid w:val="00725DB7"/>
    <w:rsid w:val="00727DC6"/>
    <w:rsid w:val="00730A9C"/>
    <w:rsid w:val="0073299D"/>
    <w:rsid w:val="00743EF2"/>
    <w:rsid w:val="007559A0"/>
    <w:rsid w:val="0076050E"/>
    <w:rsid w:val="00767549"/>
    <w:rsid w:val="00770F92"/>
    <w:rsid w:val="00773271"/>
    <w:rsid w:val="00774D0E"/>
    <w:rsid w:val="00776646"/>
    <w:rsid w:val="007817FF"/>
    <w:rsid w:val="00783A25"/>
    <w:rsid w:val="00790DDB"/>
    <w:rsid w:val="007A1EB8"/>
    <w:rsid w:val="007A3A2E"/>
    <w:rsid w:val="007B007B"/>
    <w:rsid w:val="007C1BFA"/>
    <w:rsid w:val="007C2344"/>
    <w:rsid w:val="007C2E69"/>
    <w:rsid w:val="007C4B3A"/>
    <w:rsid w:val="007C7A87"/>
    <w:rsid w:val="007F1692"/>
    <w:rsid w:val="007F1C11"/>
    <w:rsid w:val="007F2B62"/>
    <w:rsid w:val="008045AD"/>
    <w:rsid w:val="00812349"/>
    <w:rsid w:val="008124CE"/>
    <w:rsid w:val="008129DC"/>
    <w:rsid w:val="00821FD0"/>
    <w:rsid w:val="00836B20"/>
    <w:rsid w:val="00837317"/>
    <w:rsid w:val="00840D91"/>
    <w:rsid w:val="00860998"/>
    <w:rsid w:val="008838B3"/>
    <w:rsid w:val="00885D44"/>
    <w:rsid w:val="00894823"/>
    <w:rsid w:val="008A1D2D"/>
    <w:rsid w:val="008B7C77"/>
    <w:rsid w:val="008C2635"/>
    <w:rsid w:val="008C459F"/>
    <w:rsid w:val="008D07F6"/>
    <w:rsid w:val="008D4E4A"/>
    <w:rsid w:val="008F12B6"/>
    <w:rsid w:val="008F2420"/>
    <w:rsid w:val="008F37E9"/>
    <w:rsid w:val="008F418C"/>
    <w:rsid w:val="008F5E90"/>
    <w:rsid w:val="00901713"/>
    <w:rsid w:val="009017AE"/>
    <w:rsid w:val="00903DEF"/>
    <w:rsid w:val="00911EDA"/>
    <w:rsid w:val="009123FC"/>
    <w:rsid w:val="00912920"/>
    <w:rsid w:val="00933218"/>
    <w:rsid w:val="009345B3"/>
    <w:rsid w:val="00937E22"/>
    <w:rsid w:val="00941280"/>
    <w:rsid w:val="00942783"/>
    <w:rsid w:val="0095091C"/>
    <w:rsid w:val="00950ECA"/>
    <w:rsid w:val="00951CAC"/>
    <w:rsid w:val="00952472"/>
    <w:rsid w:val="00955EE7"/>
    <w:rsid w:val="0096233D"/>
    <w:rsid w:val="00962837"/>
    <w:rsid w:val="00974621"/>
    <w:rsid w:val="00974BF7"/>
    <w:rsid w:val="009814BC"/>
    <w:rsid w:val="00984145"/>
    <w:rsid w:val="00984CD9"/>
    <w:rsid w:val="009A20AD"/>
    <w:rsid w:val="009A3DC0"/>
    <w:rsid w:val="009B505E"/>
    <w:rsid w:val="009B60D5"/>
    <w:rsid w:val="009B7E14"/>
    <w:rsid w:val="009C0297"/>
    <w:rsid w:val="009C30FB"/>
    <w:rsid w:val="009E3390"/>
    <w:rsid w:val="009F1207"/>
    <w:rsid w:val="009F2972"/>
    <w:rsid w:val="009F6D01"/>
    <w:rsid w:val="00A028F6"/>
    <w:rsid w:val="00A0596B"/>
    <w:rsid w:val="00A11B62"/>
    <w:rsid w:val="00A13991"/>
    <w:rsid w:val="00A14226"/>
    <w:rsid w:val="00A207C2"/>
    <w:rsid w:val="00A2585E"/>
    <w:rsid w:val="00A31BAF"/>
    <w:rsid w:val="00A3280F"/>
    <w:rsid w:val="00A3528C"/>
    <w:rsid w:val="00A3721D"/>
    <w:rsid w:val="00A376C1"/>
    <w:rsid w:val="00A37F69"/>
    <w:rsid w:val="00A45B12"/>
    <w:rsid w:val="00A47D86"/>
    <w:rsid w:val="00A62A15"/>
    <w:rsid w:val="00A770D8"/>
    <w:rsid w:val="00A80375"/>
    <w:rsid w:val="00A80633"/>
    <w:rsid w:val="00A846EB"/>
    <w:rsid w:val="00A925A9"/>
    <w:rsid w:val="00AA653F"/>
    <w:rsid w:val="00AB16F6"/>
    <w:rsid w:val="00AB21A3"/>
    <w:rsid w:val="00AB2C6B"/>
    <w:rsid w:val="00AB6669"/>
    <w:rsid w:val="00AC0E4A"/>
    <w:rsid w:val="00AC1842"/>
    <w:rsid w:val="00AC628F"/>
    <w:rsid w:val="00AD08F3"/>
    <w:rsid w:val="00AD1F80"/>
    <w:rsid w:val="00AF082B"/>
    <w:rsid w:val="00AF1750"/>
    <w:rsid w:val="00AF5F6E"/>
    <w:rsid w:val="00B013E2"/>
    <w:rsid w:val="00B14BA4"/>
    <w:rsid w:val="00B16CCD"/>
    <w:rsid w:val="00B21FF3"/>
    <w:rsid w:val="00B25795"/>
    <w:rsid w:val="00B25F2F"/>
    <w:rsid w:val="00B33034"/>
    <w:rsid w:val="00B33D62"/>
    <w:rsid w:val="00B366D2"/>
    <w:rsid w:val="00B3687F"/>
    <w:rsid w:val="00B43C0F"/>
    <w:rsid w:val="00B5084F"/>
    <w:rsid w:val="00B50B0C"/>
    <w:rsid w:val="00B53654"/>
    <w:rsid w:val="00B57C73"/>
    <w:rsid w:val="00B620AE"/>
    <w:rsid w:val="00B63463"/>
    <w:rsid w:val="00B70369"/>
    <w:rsid w:val="00B71A0D"/>
    <w:rsid w:val="00B73C54"/>
    <w:rsid w:val="00B7742A"/>
    <w:rsid w:val="00B81DAC"/>
    <w:rsid w:val="00B95ECE"/>
    <w:rsid w:val="00BB0C8D"/>
    <w:rsid w:val="00BB21AB"/>
    <w:rsid w:val="00BC2804"/>
    <w:rsid w:val="00BC2EA8"/>
    <w:rsid w:val="00BD05B3"/>
    <w:rsid w:val="00BD35A1"/>
    <w:rsid w:val="00BD643D"/>
    <w:rsid w:val="00BE18E9"/>
    <w:rsid w:val="00BE2AB3"/>
    <w:rsid w:val="00BE6CBD"/>
    <w:rsid w:val="00BF5483"/>
    <w:rsid w:val="00C04074"/>
    <w:rsid w:val="00C07B53"/>
    <w:rsid w:val="00C23AC1"/>
    <w:rsid w:val="00C323FB"/>
    <w:rsid w:val="00C44972"/>
    <w:rsid w:val="00C51425"/>
    <w:rsid w:val="00C52CA6"/>
    <w:rsid w:val="00C55410"/>
    <w:rsid w:val="00C62A85"/>
    <w:rsid w:val="00C64860"/>
    <w:rsid w:val="00C719D8"/>
    <w:rsid w:val="00C76418"/>
    <w:rsid w:val="00C76F68"/>
    <w:rsid w:val="00C80566"/>
    <w:rsid w:val="00C82883"/>
    <w:rsid w:val="00C9444F"/>
    <w:rsid w:val="00C94800"/>
    <w:rsid w:val="00C94A70"/>
    <w:rsid w:val="00CA2919"/>
    <w:rsid w:val="00CA54F0"/>
    <w:rsid w:val="00CB0A20"/>
    <w:rsid w:val="00CB3B10"/>
    <w:rsid w:val="00CB4F90"/>
    <w:rsid w:val="00CC11B9"/>
    <w:rsid w:val="00CC45B1"/>
    <w:rsid w:val="00CD334A"/>
    <w:rsid w:val="00CE6AA1"/>
    <w:rsid w:val="00CE7155"/>
    <w:rsid w:val="00CF4EF5"/>
    <w:rsid w:val="00CF76BB"/>
    <w:rsid w:val="00D04873"/>
    <w:rsid w:val="00D10410"/>
    <w:rsid w:val="00D12010"/>
    <w:rsid w:val="00D21C9B"/>
    <w:rsid w:val="00D23790"/>
    <w:rsid w:val="00D27515"/>
    <w:rsid w:val="00D313D1"/>
    <w:rsid w:val="00D454B9"/>
    <w:rsid w:val="00D57A52"/>
    <w:rsid w:val="00D6021E"/>
    <w:rsid w:val="00D60469"/>
    <w:rsid w:val="00D7050E"/>
    <w:rsid w:val="00D813BF"/>
    <w:rsid w:val="00D81DFF"/>
    <w:rsid w:val="00D82545"/>
    <w:rsid w:val="00D856A1"/>
    <w:rsid w:val="00D86B7A"/>
    <w:rsid w:val="00D87F14"/>
    <w:rsid w:val="00DA3BA5"/>
    <w:rsid w:val="00DA4D75"/>
    <w:rsid w:val="00DC1298"/>
    <w:rsid w:val="00DC15CB"/>
    <w:rsid w:val="00DD1F33"/>
    <w:rsid w:val="00DD2DFA"/>
    <w:rsid w:val="00DE0C59"/>
    <w:rsid w:val="00DE0E8A"/>
    <w:rsid w:val="00DE31C5"/>
    <w:rsid w:val="00DF01B6"/>
    <w:rsid w:val="00DF1F89"/>
    <w:rsid w:val="00DF3603"/>
    <w:rsid w:val="00E114D7"/>
    <w:rsid w:val="00E123AB"/>
    <w:rsid w:val="00E132E6"/>
    <w:rsid w:val="00E24982"/>
    <w:rsid w:val="00E3597A"/>
    <w:rsid w:val="00E43C08"/>
    <w:rsid w:val="00E44559"/>
    <w:rsid w:val="00E46782"/>
    <w:rsid w:val="00E61930"/>
    <w:rsid w:val="00E63131"/>
    <w:rsid w:val="00E74915"/>
    <w:rsid w:val="00E772BF"/>
    <w:rsid w:val="00E80097"/>
    <w:rsid w:val="00E82F89"/>
    <w:rsid w:val="00E863FC"/>
    <w:rsid w:val="00EA29F0"/>
    <w:rsid w:val="00EA533F"/>
    <w:rsid w:val="00EB23B8"/>
    <w:rsid w:val="00EB639C"/>
    <w:rsid w:val="00EC4C98"/>
    <w:rsid w:val="00ED3218"/>
    <w:rsid w:val="00EE24A0"/>
    <w:rsid w:val="00EE47C7"/>
    <w:rsid w:val="00EE545E"/>
    <w:rsid w:val="00EF6AD4"/>
    <w:rsid w:val="00F02962"/>
    <w:rsid w:val="00F060EA"/>
    <w:rsid w:val="00F11B20"/>
    <w:rsid w:val="00F17816"/>
    <w:rsid w:val="00F20541"/>
    <w:rsid w:val="00F25E96"/>
    <w:rsid w:val="00F27657"/>
    <w:rsid w:val="00F306C0"/>
    <w:rsid w:val="00F35E03"/>
    <w:rsid w:val="00F66AA8"/>
    <w:rsid w:val="00F74C55"/>
    <w:rsid w:val="00F8096F"/>
    <w:rsid w:val="00F811D4"/>
    <w:rsid w:val="00F97EAC"/>
    <w:rsid w:val="00FB01C3"/>
    <w:rsid w:val="00FB4211"/>
    <w:rsid w:val="00FC0A4F"/>
    <w:rsid w:val="00FC73EE"/>
    <w:rsid w:val="00FD51A5"/>
    <w:rsid w:val="00FD7BDC"/>
    <w:rsid w:val="00FE2711"/>
    <w:rsid w:val="00FF0042"/>
    <w:rsid w:val="00FF3C7F"/>
    <w:rsid w:val="00FF54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9D7EA"/>
  <w15:docId w15:val="{6ED4B07A-624A-4180-91B9-9CF36B5F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14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A142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C23AC1"/>
    <w:pPr>
      <w:keepNext/>
      <w:keepLines/>
      <w:spacing w:before="200" w:after="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unhideWhenUsed/>
    <w:qFormat/>
    <w:rsid w:val="00C554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qFormat/>
    <w:rsid w:val="008F12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A14226"/>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Lletraperdefectedelpargraf"/>
    <w:link w:val="Ttol2"/>
    <w:uiPriority w:val="9"/>
    <w:rsid w:val="00A14226"/>
    <w:rPr>
      <w:rFonts w:asciiTheme="majorHAnsi" w:eastAsiaTheme="majorEastAsia" w:hAnsiTheme="majorHAnsi" w:cstheme="majorBidi"/>
      <w:b/>
      <w:bCs/>
      <w:color w:val="4F81BD" w:themeColor="accent1"/>
      <w:sz w:val="26"/>
      <w:szCs w:val="26"/>
    </w:rPr>
  </w:style>
  <w:style w:type="character" w:customStyle="1" w:styleId="Ttol3Car">
    <w:name w:val="Títol 3 Car"/>
    <w:basedOn w:val="Lletraperdefectedelpargraf"/>
    <w:link w:val="Ttol3"/>
    <w:uiPriority w:val="9"/>
    <w:rsid w:val="00C23AC1"/>
    <w:rPr>
      <w:rFonts w:asciiTheme="majorHAnsi" w:eastAsiaTheme="majorEastAsia" w:hAnsiTheme="majorHAnsi" w:cstheme="majorBidi"/>
      <w:b/>
      <w:bCs/>
      <w:color w:val="4F81BD" w:themeColor="accent1"/>
    </w:rPr>
  </w:style>
  <w:style w:type="character" w:styleId="Refernciadecomentari">
    <w:name w:val="annotation reference"/>
    <w:basedOn w:val="Lletraperdefectedelpargraf"/>
    <w:uiPriority w:val="99"/>
    <w:semiHidden/>
    <w:unhideWhenUsed/>
    <w:rsid w:val="0024735A"/>
    <w:rPr>
      <w:sz w:val="16"/>
      <w:szCs w:val="16"/>
    </w:rPr>
  </w:style>
  <w:style w:type="paragraph" w:styleId="Textdecomentari">
    <w:name w:val="annotation text"/>
    <w:basedOn w:val="Normal"/>
    <w:link w:val="TextdecomentariCar"/>
    <w:uiPriority w:val="99"/>
    <w:semiHidden/>
    <w:unhideWhenUsed/>
    <w:rsid w:val="0024735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24735A"/>
    <w:rPr>
      <w:sz w:val="20"/>
      <w:szCs w:val="20"/>
    </w:rPr>
  </w:style>
  <w:style w:type="paragraph" w:styleId="Temadelcomentari">
    <w:name w:val="annotation subject"/>
    <w:basedOn w:val="Textdecomentari"/>
    <w:next w:val="Textdecomentari"/>
    <w:link w:val="TemadelcomentariCar"/>
    <w:uiPriority w:val="99"/>
    <w:semiHidden/>
    <w:unhideWhenUsed/>
    <w:rsid w:val="0024735A"/>
    <w:rPr>
      <w:b/>
      <w:bCs/>
    </w:rPr>
  </w:style>
  <w:style w:type="character" w:customStyle="1" w:styleId="TemadelcomentariCar">
    <w:name w:val="Tema del comentari Car"/>
    <w:basedOn w:val="TextdecomentariCar"/>
    <w:link w:val="Temadelcomentari"/>
    <w:uiPriority w:val="99"/>
    <w:semiHidden/>
    <w:rsid w:val="0024735A"/>
    <w:rPr>
      <w:b/>
      <w:bCs/>
      <w:sz w:val="20"/>
      <w:szCs w:val="20"/>
    </w:rPr>
  </w:style>
  <w:style w:type="paragraph" w:styleId="Textdeglobus">
    <w:name w:val="Balloon Text"/>
    <w:basedOn w:val="Normal"/>
    <w:link w:val="TextdeglobusCar"/>
    <w:uiPriority w:val="99"/>
    <w:semiHidden/>
    <w:unhideWhenUsed/>
    <w:rsid w:val="0024735A"/>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4735A"/>
    <w:rPr>
      <w:rFonts w:ascii="Tahoma" w:hAnsi="Tahoma" w:cs="Tahoma"/>
      <w:sz w:val="16"/>
      <w:szCs w:val="16"/>
    </w:rPr>
  </w:style>
  <w:style w:type="paragraph" w:styleId="Pargrafdellista">
    <w:name w:val="List Paragraph"/>
    <w:basedOn w:val="Normal"/>
    <w:uiPriority w:val="34"/>
    <w:qFormat/>
    <w:rsid w:val="002B2FD6"/>
    <w:pPr>
      <w:ind w:left="720"/>
      <w:contextualSpacing/>
    </w:pPr>
  </w:style>
  <w:style w:type="paragraph" w:styleId="NormalWeb">
    <w:name w:val="Normal (Web)"/>
    <w:basedOn w:val="Normal"/>
    <w:uiPriority w:val="99"/>
    <w:semiHidden/>
    <w:unhideWhenUsed/>
    <w:rsid w:val="00D6046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Default">
    <w:name w:val="Default"/>
    <w:rsid w:val="004B1885"/>
    <w:pPr>
      <w:autoSpaceDE w:val="0"/>
      <w:autoSpaceDN w:val="0"/>
      <w:adjustRightInd w:val="0"/>
      <w:spacing w:after="0" w:line="240" w:lineRule="auto"/>
    </w:pPr>
    <w:rPr>
      <w:rFonts w:ascii="Arial" w:hAnsi="Arial" w:cs="Arial"/>
      <w:color w:val="000000"/>
      <w:sz w:val="24"/>
      <w:szCs w:val="24"/>
    </w:rPr>
  </w:style>
  <w:style w:type="paragraph" w:styleId="Capalera">
    <w:name w:val="header"/>
    <w:basedOn w:val="Normal"/>
    <w:link w:val="CapaleraCar"/>
    <w:uiPriority w:val="99"/>
    <w:unhideWhenUsed/>
    <w:rsid w:val="001F390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F3907"/>
  </w:style>
  <w:style w:type="paragraph" w:styleId="Peu">
    <w:name w:val="footer"/>
    <w:basedOn w:val="Normal"/>
    <w:link w:val="PeuCar"/>
    <w:uiPriority w:val="99"/>
    <w:unhideWhenUsed/>
    <w:rsid w:val="001F3907"/>
    <w:pPr>
      <w:tabs>
        <w:tab w:val="center" w:pos="4252"/>
        <w:tab w:val="right" w:pos="8504"/>
      </w:tabs>
      <w:spacing w:after="0" w:line="240" w:lineRule="auto"/>
    </w:pPr>
  </w:style>
  <w:style w:type="character" w:customStyle="1" w:styleId="PeuCar">
    <w:name w:val="Peu Car"/>
    <w:basedOn w:val="Lletraperdefectedelpargraf"/>
    <w:link w:val="Peu"/>
    <w:uiPriority w:val="99"/>
    <w:rsid w:val="001F3907"/>
  </w:style>
  <w:style w:type="paragraph" w:styleId="Senseespaiat">
    <w:name w:val="No Spacing"/>
    <w:uiPriority w:val="1"/>
    <w:qFormat/>
    <w:rsid w:val="009123FC"/>
    <w:pPr>
      <w:spacing w:after="0" w:line="240" w:lineRule="auto"/>
    </w:pPr>
  </w:style>
  <w:style w:type="character" w:customStyle="1" w:styleId="apple-converted-space">
    <w:name w:val="apple-converted-space"/>
    <w:basedOn w:val="Lletraperdefectedelpargraf"/>
    <w:rsid w:val="00A028F6"/>
  </w:style>
  <w:style w:type="character" w:styleId="mfasi">
    <w:name w:val="Emphasis"/>
    <w:basedOn w:val="Lletraperdefectedelpargraf"/>
    <w:uiPriority w:val="20"/>
    <w:qFormat/>
    <w:rsid w:val="00A028F6"/>
    <w:rPr>
      <w:i/>
      <w:iCs/>
    </w:rPr>
  </w:style>
  <w:style w:type="character" w:styleId="Enlla">
    <w:name w:val="Hyperlink"/>
    <w:basedOn w:val="Lletraperdefectedelpargraf"/>
    <w:uiPriority w:val="99"/>
    <w:unhideWhenUsed/>
    <w:rsid w:val="00C51425"/>
    <w:rPr>
      <w:color w:val="0000FF"/>
      <w:u w:val="single"/>
    </w:rPr>
  </w:style>
  <w:style w:type="character" w:customStyle="1" w:styleId="Ttol4Car">
    <w:name w:val="Títol 4 Car"/>
    <w:basedOn w:val="Lletraperdefectedelpargraf"/>
    <w:link w:val="Ttol4"/>
    <w:uiPriority w:val="9"/>
    <w:rsid w:val="00C55410"/>
    <w:rPr>
      <w:rFonts w:asciiTheme="majorHAnsi" w:eastAsiaTheme="majorEastAsia" w:hAnsiTheme="majorHAnsi" w:cstheme="majorBidi"/>
      <w:b/>
      <w:bCs/>
      <w:i/>
      <w:iCs/>
      <w:color w:val="4F81BD" w:themeColor="accent1"/>
    </w:rPr>
  </w:style>
  <w:style w:type="paragraph" w:styleId="Ttol">
    <w:name w:val="Title"/>
    <w:basedOn w:val="Normal"/>
    <w:next w:val="Normal"/>
    <w:link w:val="TtolCar"/>
    <w:uiPriority w:val="10"/>
    <w:qFormat/>
    <w:rsid w:val="007F1692"/>
    <w:pPr>
      <w:spacing w:after="0" w:line="240" w:lineRule="auto"/>
      <w:contextualSpacing/>
    </w:pPr>
    <w:rPr>
      <w:rFonts w:ascii="Helvetica" w:eastAsia="Times New Roman" w:hAnsi="Helvetica" w:cs="Times New Roman"/>
      <w:b/>
      <w:color w:val="000000"/>
      <w:spacing w:val="5"/>
      <w:kern w:val="28"/>
      <w:sz w:val="32"/>
      <w:szCs w:val="52"/>
    </w:rPr>
  </w:style>
  <w:style w:type="character" w:customStyle="1" w:styleId="TtolCar">
    <w:name w:val="Títol Car"/>
    <w:basedOn w:val="Lletraperdefectedelpargraf"/>
    <w:link w:val="Ttol"/>
    <w:uiPriority w:val="10"/>
    <w:rsid w:val="007F1692"/>
    <w:rPr>
      <w:rFonts w:ascii="Helvetica" w:eastAsia="Times New Roman" w:hAnsi="Helvetica" w:cs="Times New Roman"/>
      <w:b/>
      <w:color w:val="000000"/>
      <w:spacing w:val="5"/>
      <w:kern w:val="28"/>
      <w:sz w:val="32"/>
      <w:szCs w:val="52"/>
    </w:rPr>
  </w:style>
  <w:style w:type="paragraph" w:styleId="TtoldelIDC">
    <w:name w:val="TOC Heading"/>
    <w:basedOn w:val="Ttol1"/>
    <w:next w:val="Normal"/>
    <w:uiPriority w:val="39"/>
    <w:semiHidden/>
    <w:unhideWhenUsed/>
    <w:qFormat/>
    <w:rsid w:val="009F1207"/>
    <w:pPr>
      <w:outlineLvl w:val="9"/>
    </w:pPr>
    <w:rPr>
      <w:lang w:eastAsia="ca-ES"/>
    </w:rPr>
  </w:style>
  <w:style w:type="paragraph" w:styleId="IDC1">
    <w:name w:val="toc 1"/>
    <w:basedOn w:val="Normal"/>
    <w:next w:val="Normal"/>
    <w:autoRedefine/>
    <w:uiPriority w:val="39"/>
    <w:unhideWhenUsed/>
    <w:rsid w:val="009F1207"/>
    <w:pPr>
      <w:spacing w:after="100"/>
    </w:pPr>
  </w:style>
  <w:style w:type="paragraph" w:styleId="IDC2">
    <w:name w:val="toc 2"/>
    <w:basedOn w:val="Normal"/>
    <w:next w:val="Normal"/>
    <w:autoRedefine/>
    <w:uiPriority w:val="39"/>
    <w:unhideWhenUsed/>
    <w:rsid w:val="009F1207"/>
    <w:pPr>
      <w:spacing w:after="100"/>
      <w:ind w:left="220"/>
    </w:pPr>
  </w:style>
  <w:style w:type="paragraph" w:styleId="IDC3">
    <w:name w:val="toc 3"/>
    <w:basedOn w:val="Normal"/>
    <w:next w:val="Normal"/>
    <w:autoRedefine/>
    <w:uiPriority w:val="39"/>
    <w:unhideWhenUsed/>
    <w:rsid w:val="009F1207"/>
    <w:pPr>
      <w:spacing w:after="100"/>
      <w:ind w:left="440"/>
    </w:pPr>
  </w:style>
  <w:style w:type="character" w:customStyle="1" w:styleId="Ttol5Car">
    <w:name w:val="Títol 5 Car"/>
    <w:basedOn w:val="Lletraperdefectedelpargraf"/>
    <w:link w:val="Ttol5"/>
    <w:uiPriority w:val="9"/>
    <w:semiHidden/>
    <w:rsid w:val="008F12B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8381">
      <w:bodyDiv w:val="1"/>
      <w:marLeft w:val="0"/>
      <w:marRight w:val="0"/>
      <w:marTop w:val="0"/>
      <w:marBottom w:val="0"/>
      <w:divBdr>
        <w:top w:val="none" w:sz="0" w:space="0" w:color="auto"/>
        <w:left w:val="none" w:sz="0" w:space="0" w:color="auto"/>
        <w:bottom w:val="none" w:sz="0" w:space="0" w:color="auto"/>
        <w:right w:val="none" w:sz="0" w:space="0" w:color="auto"/>
      </w:divBdr>
    </w:div>
    <w:div w:id="189298774">
      <w:bodyDiv w:val="1"/>
      <w:marLeft w:val="0"/>
      <w:marRight w:val="0"/>
      <w:marTop w:val="0"/>
      <w:marBottom w:val="0"/>
      <w:divBdr>
        <w:top w:val="none" w:sz="0" w:space="0" w:color="auto"/>
        <w:left w:val="none" w:sz="0" w:space="0" w:color="auto"/>
        <w:bottom w:val="none" w:sz="0" w:space="0" w:color="auto"/>
        <w:right w:val="none" w:sz="0" w:space="0" w:color="auto"/>
      </w:divBdr>
      <w:divsChild>
        <w:div w:id="766467849">
          <w:marLeft w:val="0"/>
          <w:marRight w:val="0"/>
          <w:marTop w:val="0"/>
          <w:marBottom w:val="0"/>
          <w:divBdr>
            <w:top w:val="none" w:sz="0" w:space="0" w:color="auto"/>
            <w:left w:val="none" w:sz="0" w:space="0" w:color="auto"/>
            <w:bottom w:val="none" w:sz="0" w:space="0" w:color="auto"/>
            <w:right w:val="none" w:sz="0" w:space="0" w:color="auto"/>
          </w:divBdr>
        </w:div>
        <w:div w:id="1390962143">
          <w:marLeft w:val="0"/>
          <w:marRight w:val="0"/>
          <w:marTop w:val="0"/>
          <w:marBottom w:val="0"/>
          <w:divBdr>
            <w:top w:val="none" w:sz="0" w:space="0" w:color="auto"/>
            <w:left w:val="none" w:sz="0" w:space="0" w:color="auto"/>
            <w:bottom w:val="none" w:sz="0" w:space="0" w:color="auto"/>
            <w:right w:val="none" w:sz="0" w:space="0" w:color="auto"/>
          </w:divBdr>
        </w:div>
        <w:div w:id="2136874858">
          <w:marLeft w:val="0"/>
          <w:marRight w:val="0"/>
          <w:marTop w:val="0"/>
          <w:marBottom w:val="0"/>
          <w:divBdr>
            <w:top w:val="none" w:sz="0" w:space="0" w:color="auto"/>
            <w:left w:val="none" w:sz="0" w:space="0" w:color="auto"/>
            <w:bottom w:val="none" w:sz="0" w:space="0" w:color="auto"/>
            <w:right w:val="none" w:sz="0" w:space="0" w:color="auto"/>
          </w:divBdr>
        </w:div>
        <w:div w:id="1915120848">
          <w:marLeft w:val="0"/>
          <w:marRight w:val="0"/>
          <w:marTop w:val="0"/>
          <w:marBottom w:val="0"/>
          <w:divBdr>
            <w:top w:val="none" w:sz="0" w:space="0" w:color="auto"/>
            <w:left w:val="none" w:sz="0" w:space="0" w:color="auto"/>
            <w:bottom w:val="none" w:sz="0" w:space="0" w:color="auto"/>
            <w:right w:val="none" w:sz="0" w:space="0" w:color="auto"/>
          </w:divBdr>
        </w:div>
        <w:div w:id="1005283955">
          <w:marLeft w:val="0"/>
          <w:marRight w:val="0"/>
          <w:marTop w:val="0"/>
          <w:marBottom w:val="0"/>
          <w:divBdr>
            <w:top w:val="none" w:sz="0" w:space="0" w:color="auto"/>
            <w:left w:val="none" w:sz="0" w:space="0" w:color="auto"/>
            <w:bottom w:val="none" w:sz="0" w:space="0" w:color="auto"/>
            <w:right w:val="none" w:sz="0" w:space="0" w:color="auto"/>
          </w:divBdr>
        </w:div>
        <w:div w:id="1718502565">
          <w:marLeft w:val="0"/>
          <w:marRight w:val="0"/>
          <w:marTop w:val="0"/>
          <w:marBottom w:val="0"/>
          <w:divBdr>
            <w:top w:val="none" w:sz="0" w:space="0" w:color="auto"/>
            <w:left w:val="none" w:sz="0" w:space="0" w:color="auto"/>
            <w:bottom w:val="none" w:sz="0" w:space="0" w:color="auto"/>
            <w:right w:val="none" w:sz="0" w:space="0" w:color="auto"/>
          </w:divBdr>
        </w:div>
      </w:divsChild>
    </w:div>
    <w:div w:id="686831480">
      <w:bodyDiv w:val="1"/>
      <w:marLeft w:val="0"/>
      <w:marRight w:val="0"/>
      <w:marTop w:val="0"/>
      <w:marBottom w:val="0"/>
      <w:divBdr>
        <w:top w:val="none" w:sz="0" w:space="0" w:color="auto"/>
        <w:left w:val="none" w:sz="0" w:space="0" w:color="auto"/>
        <w:bottom w:val="none" w:sz="0" w:space="0" w:color="auto"/>
        <w:right w:val="none" w:sz="0" w:space="0" w:color="auto"/>
      </w:divBdr>
    </w:div>
    <w:div w:id="777606855">
      <w:bodyDiv w:val="1"/>
      <w:marLeft w:val="0"/>
      <w:marRight w:val="0"/>
      <w:marTop w:val="0"/>
      <w:marBottom w:val="0"/>
      <w:divBdr>
        <w:top w:val="none" w:sz="0" w:space="0" w:color="auto"/>
        <w:left w:val="none" w:sz="0" w:space="0" w:color="auto"/>
        <w:bottom w:val="none" w:sz="0" w:space="0" w:color="auto"/>
        <w:right w:val="none" w:sz="0" w:space="0" w:color="auto"/>
      </w:divBdr>
    </w:div>
    <w:div w:id="935403328">
      <w:bodyDiv w:val="1"/>
      <w:marLeft w:val="0"/>
      <w:marRight w:val="0"/>
      <w:marTop w:val="0"/>
      <w:marBottom w:val="0"/>
      <w:divBdr>
        <w:top w:val="none" w:sz="0" w:space="0" w:color="auto"/>
        <w:left w:val="none" w:sz="0" w:space="0" w:color="auto"/>
        <w:bottom w:val="none" w:sz="0" w:space="0" w:color="auto"/>
        <w:right w:val="none" w:sz="0" w:space="0" w:color="auto"/>
      </w:divBdr>
    </w:div>
    <w:div w:id="1027216344">
      <w:bodyDiv w:val="1"/>
      <w:marLeft w:val="0"/>
      <w:marRight w:val="0"/>
      <w:marTop w:val="0"/>
      <w:marBottom w:val="0"/>
      <w:divBdr>
        <w:top w:val="none" w:sz="0" w:space="0" w:color="auto"/>
        <w:left w:val="none" w:sz="0" w:space="0" w:color="auto"/>
        <w:bottom w:val="none" w:sz="0" w:space="0" w:color="auto"/>
        <w:right w:val="none" w:sz="0" w:space="0" w:color="auto"/>
      </w:divBdr>
    </w:div>
    <w:div w:id="1670331112">
      <w:bodyDiv w:val="1"/>
      <w:marLeft w:val="0"/>
      <w:marRight w:val="0"/>
      <w:marTop w:val="0"/>
      <w:marBottom w:val="0"/>
      <w:divBdr>
        <w:top w:val="none" w:sz="0" w:space="0" w:color="auto"/>
        <w:left w:val="none" w:sz="0" w:space="0" w:color="auto"/>
        <w:bottom w:val="none" w:sz="0" w:space="0" w:color="auto"/>
        <w:right w:val="none" w:sz="0" w:space="0" w:color="auto"/>
      </w:divBdr>
      <w:divsChild>
        <w:div w:id="902330634">
          <w:marLeft w:val="300"/>
          <w:marRight w:val="0"/>
          <w:marTop w:val="0"/>
          <w:marBottom w:val="0"/>
          <w:divBdr>
            <w:top w:val="none" w:sz="0" w:space="0" w:color="auto"/>
            <w:left w:val="none" w:sz="0" w:space="0" w:color="auto"/>
            <w:bottom w:val="none" w:sz="0" w:space="0" w:color="auto"/>
            <w:right w:val="none" w:sz="0" w:space="0" w:color="auto"/>
          </w:divBdr>
        </w:div>
        <w:div w:id="54410624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CD0E-309B-4F67-A550-01D31695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4793</Words>
  <Characters>27324</Characters>
  <Application>Microsoft Office Word</Application>
  <DocSecurity>0</DocSecurity>
  <Lines>227</Lines>
  <Paragraphs>64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Puerta Bonet, Emma</dc:creator>
  <cp:lastModifiedBy>Sapes, Meritxell</cp:lastModifiedBy>
  <cp:revision>6</cp:revision>
  <cp:lastPrinted>2024-12-04T12:33:00Z</cp:lastPrinted>
  <dcterms:created xsi:type="dcterms:W3CDTF">2024-12-04T12:22:00Z</dcterms:created>
  <dcterms:modified xsi:type="dcterms:W3CDTF">2024-12-04T12:34:00Z</dcterms:modified>
</cp:coreProperties>
</file>